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A92874" w14:textId="77777777" w:rsidR="009A576F" w:rsidRPr="009B18BE" w:rsidRDefault="006123F8" w:rsidP="009B18BE">
      <w:pPr>
        <w:spacing w:before="70"/>
        <w:ind w:left="240"/>
        <w:rPr>
          <w:rFonts w:ascii="Gill Sans MT" w:eastAsia="Gill Sans MT" w:hAnsi="Gill Sans MT" w:cs="Gill Sans MT"/>
          <w:sz w:val="28"/>
          <w:szCs w:val="28"/>
          <w:lang w:val="es-NI"/>
        </w:rPr>
      </w:pPr>
      <w:r w:rsidRPr="009B18BE">
        <w:rPr>
          <w:rFonts w:ascii="Gill Sans MT" w:eastAsia="Gill Sans MT" w:hAnsi="Gill Sans MT" w:cs="Gill Sans MT"/>
          <w:b/>
          <w:spacing w:val="-3"/>
          <w:sz w:val="28"/>
          <w:szCs w:val="28"/>
          <w:lang w:val="es-NI"/>
        </w:rPr>
        <w:t>C</w:t>
      </w:r>
      <w:r w:rsidRPr="009B18BE">
        <w:rPr>
          <w:rFonts w:ascii="Gill Sans MT" w:eastAsia="Gill Sans MT" w:hAnsi="Gill Sans MT" w:cs="Gill Sans MT"/>
          <w:b/>
          <w:spacing w:val="-1"/>
          <w:sz w:val="28"/>
          <w:szCs w:val="28"/>
          <w:lang w:val="es-NI"/>
        </w:rPr>
        <w:t>o</w:t>
      </w:r>
      <w:r w:rsidRPr="009B18BE">
        <w:rPr>
          <w:rFonts w:ascii="Gill Sans MT" w:eastAsia="Gill Sans MT" w:hAnsi="Gill Sans MT" w:cs="Gill Sans MT"/>
          <w:b/>
          <w:sz w:val="28"/>
          <w:szCs w:val="28"/>
          <w:lang w:val="es-NI"/>
        </w:rPr>
        <w:t>nsidera</w:t>
      </w:r>
      <w:r w:rsidR="009B18BE" w:rsidRPr="009B18BE">
        <w:rPr>
          <w:rFonts w:ascii="Gill Sans MT" w:eastAsia="Gill Sans MT" w:hAnsi="Gill Sans MT" w:cs="Gill Sans MT"/>
          <w:b/>
          <w:sz w:val="28"/>
          <w:szCs w:val="28"/>
          <w:lang w:val="es-NI"/>
        </w:rPr>
        <w:t xml:space="preserve">ciones de un lenguaje sencillo y de alternativas seleccionadas </w:t>
      </w:r>
      <w:r w:rsidR="009B18BE">
        <w:rPr>
          <w:rFonts w:ascii="Gill Sans MT" w:eastAsia="Gill Sans MT" w:hAnsi="Gill Sans MT" w:cs="Gill Sans MT"/>
          <w:b/>
          <w:spacing w:val="-1"/>
          <w:sz w:val="28"/>
          <w:szCs w:val="28"/>
          <w:lang w:val="es-NI"/>
        </w:rPr>
        <w:t xml:space="preserve">ante la </w:t>
      </w:r>
      <w:r w:rsidRPr="009B18BE">
        <w:rPr>
          <w:rFonts w:ascii="Gill Sans MT" w:eastAsia="Gill Sans MT" w:hAnsi="Gill Sans MT" w:cs="Gill Sans MT"/>
          <w:b/>
          <w:spacing w:val="-2"/>
          <w:sz w:val="28"/>
          <w:szCs w:val="28"/>
          <w:lang w:val="es-NI"/>
        </w:rPr>
        <w:t>“</w:t>
      </w:r>
      <w:r w:rsidR="009B18BE">
        <w:rPr>
          <w:rFonts w:ascii="Gill Sans MT" w:eastAsia="Gill Sans MT" w:hAnsi="Gill Sans MT" w:cs="Gill Sans MT"/>
          <w:b/>
          <w:sz w:val="28"/>
          <w:szCs w:val="28"/>
          <w:lang w:val="es-NI"/>
        </w:rPr>
        <w:t>jerga del desarrollo</w:t>
      </w:r>
      <w:r w:rsidRPr="009B18BE">
        <w:rPr>
          <w:rFonts w:ascii="Gill Sans MT" w:eastAsia="Gill Sans MT" w:hAnsi="Gill Sans MT" w:cs="Gill Sans MT"/>
          <w:b/>
          <w:sz w:val="28"/>
          <w:szCs w:val="28"/>
          <w:lang w:val="es-NI"/>
        </w:rPr>
        <w:t>”</w:t>
      </w:r>
    </w:p>
    <w:p w14:paraId="7081ABB3" w14:textId="77777777" w:rsidR="009A576F" w:rsidRPr="009B18BE" w:rsidRDefault="009A576F">
      <w:pPr>
        <w:spacing w:before="4" w:line="100" w:lineRule="exact"/>
        <w:rPr>
          <w:sz w:val="10"/>
          <w:szCs w:val="10"/>
          <w:lang w:val="es-NI"/>
        </w:rPr>
      </w:pPr>
    </w:p>
    <w:p w14:paraId="39A4EFC2" w14:textId="77777777" w:rsidR="009A576F" w:rsidRPr="009B18BE" w:rsidRDefault="009A576F">
      <w:pPr>
        <w:spacing w:line="200" w:lineRule="exact"/>
        <w:rPr>
          <w:lang w:val="es-NI"/>
        </w:rPr>
      </w:pPr>
    </w:p>
    <w:p w14:paraId="078EB787" w14:textId="77777777" w:rsidR="009A576F" w:rsidRPr="009B18BE" w:rsidRDefault="009A576F">
      <w:pPr>
        <w:spacing w:line="200" w:lineRule="exact"/>
        <w:rPr>
          <w:lang w:val="es-NI"/>
        </w:rPr>
      </w:pPr>
    </w:p>
    <w:p w14:paraId="0923658D" w14:textId="77777777" w:rsidR="005742BD" w:rsidRDefault="005742BD" w:rsidP="005742BD">
      <w:pPr>
        <w:ind w:left="240" w:right="337"/>
        <w:jc w:val="both"/>
        <w:rPr>
          <w:rFonts w:ascii="Gill Sans MT" w:eastAsia="Gill Sans MT" w:hAnsi="Gill Sans MT" w:cs="Gill Sans MT"/>
          <w:sz w:val="22"/>
          <w:szCs w:val="22"/>
          <w:lang w:val="es-ES"/>
        </w:rPr>
      </w:pPr>
      <w:r w:rsidRPr="005742BD">
        <w:rPr>
          <w:rFonts w:ascii="Gill Sans MT" w:eastAsia="Gill Sans MT" w:hAnsi="Gill Sans MT" w:cs="Gill Sans MT"/>
          <w:sz w:val="22"/>
          <w:szCs w:val="22"/>
          <w:lang w:val="es-ES"/>
        </w:rPr>
        <w:t>La claridad en un escrito viene, en parte, al utilizar un español</w:t>
      </w:r>
      <w:r>
        <w:rPr>
          <w:rFonts w:ascii="Gill Sans MT" w:eastAsia="Gill Sans MT" w:hAnsi="Gill Sans MT" w:cs="Gill Sans MT"/>
          <w:sz w:val="22"/>
          <w:szCs w:val="22"/>
          <w:lang w:val="es-ES"/>
        </w:rPr>
        <w:t xml:space="preserve"> llano y sencillo, insistiendo en ofrecer mayor especificidad al momento de describir nuestras temáticas.   La presente lista ofrece alternativas ante algunos términos comunes encontrados en el área del desarrollo.  Si bien nos podrían parecer claros ante nuestros ojos, quizás resulten confusos para el lector común o les dificulten visualizar el mensaje.  A menudo utilizamos el contexto, la evidencia y las descripciones evocadoras para darle vida a ideas complejas. </w:t>
      </w:r>
    </w:p>
    <w:p w14:paraId="2DFB8BD8" w14:textId="77777777" w:rsidR="005742BD" w:rsidRPr="00AA54C8" w:rsidRDefault="005742BD" w:rsidP="005742BD">
      <w:pPr>
        <w:ind w:left="240" w:right="221"/>
        <w:jc w:val="both"/>
        <w:rPr>
          <w:rFonts w:ascii="Gill Sans MT" w:eastAsia="Gill Sans MT" w:hAnsi="Gill Sans MT" w:cs="Gill Sans MT"/>
          <w:sz w:val="22"/>
          <w:szCs w:val="22"/>
          <w:lang w:val="es-ES"/>
        </w:rPr>
      </w:pPr>
    </w:p>
    <w:p w14:paraId="2630AB19" w14:textId="77777777" w:rsidR="002333C9" w:rsidRPr="002333C9" w:rsidRDefault="002333C9" w:rsidP="005742BD">
      <w:pPr>
        <w:ind w:left="240" w:right="221"/>
        <w:jc w:val="both"/>
        <w:rPr>
          <w:rFonts w:ascii="Gill Sans MT" w:eastAsia="Gill Sans MT" w:hAnsi="Gill Sans MT" w:cs="Gill Sans MT"/>
          <w:sz w:val="22"/>
          <w:szCs w:val="22"/>
          <w:lang w:val="es-NI"/>
        </w:rPr>
      </w:pPr>
      <w:r w:rsidRPr="002333C9">
        <w:rPr>
          <w:rFonts w:ascii="Gill Sans MT" w:eastAsia="Gill Sans MT" w:hAnsi="Gill Sans MT" w:cs="Gill Sans MT"/>
          <w:sz w:val="22"/>
          <w:szCs w:val="22"/>
          <w:lang w:val="es-NI"/>
        </w:rPr>
        <w:t>Sobre todo, utiliza tu mejor juicio y confía en lo que sabe sobre las audiencias metas de tu misión: ¿cómo responderán a las palabras que tú elijas?</w:t>
      </w:r>
    </w:p>
    <w:p w14:paraId="34209874" w14:textId="77777777" w:rsidR="009A576F" w:rsidRPr="002333C9" w:rsidRDefault="009A576F" w:rsidP="005742BD">
      <w:pPr>
        <w:spacing w:before="9" w:line="160" w:lineRule="exact"/>
        <w:jc w:val="both"/>
        <w:rPr>
          <w:sz w:val="16"/>
          <w:szCs w:val="16"/>
          <w:lang w:val="es-NI"/>
        </w:rPr>
      </w:pPr>
    </w:p>
    <w:p w14:paraId="618560B9" w14:textId="77777777" w:rsidR="009A576F" w:rsidRPr="002333C9" w:rsidRDefault="009A576F" w:rsidP="005742BD">
      <w:pPr>
        <w:spacing w:line="200" w:lineRule="exact"/>
        <w:jc w:val="both"/>
        <w:rPr>
          <w:lang w:val="es-NI"/>
        </w:rPr>
      </w:pPr>
    </w:p>
    <w:p w14:paraId="54DC7717" w14:textId="77777777" w:rsidR="009A576F" w:rsidRPr="002333C9" w:rsidRDefault="002333C9" w:rsidP="005742BD">
      <w:pPr>
        <w:spacing w:before="32"/>
        <w:ind w:left="240"/>
        <w:jc w:val="both"/>
        <w:rPr>
          <w:rFonts w:ascii="Gill Sans MT" w:eastAsia="Gill Sans MT" w:hAnsi="Gill Sans MT" w:cs="Gill Sans MT"/>
          <w:sz w:val="22"/>
          <w:szCs w:val="22"/>
          <w:lang w:val="es-NI"/>
        </w:rPr>
      </w:pPr>
      <w:r w:rsidRPr="002333C9">
        <w:rPr>
          <w:rFonts w:ascii="Gill Sans MT" w:eastAsia="Gill Sans MT" w:hAnsi="Gill Sans MT" w:cs="Gill Sans MT"/>
          <w:b/>
          <w:sz w:val="22"/>
          <w:szCs w:val="22"/>
          <w:lang w:val="es-NI"/>
        </w:rPr>
        <w:tab/>
      </w:r>
      <w:r w:rsidR="000D1A66">
        <w:rPr>
          <w:rFonts w:ascii="Gill Sans MT" w:eastAsia="Gill Sans MT" w:hAnsi="Gill Sans MT" w:cs="Gill Sans MT"/>
          <w:b/>
          <w:sz w:val="22"/>
          <w:szCs w:val="22"/>
          <w:lang w:val="es-NI"/>
        </w:rPr>
        <w:t xml:space="preserve"> </w:t>
      </w:r>
    </w:p>
    <w:p w14:paraId="28D19E0D" w14:textId="77777777" w:rsidR="009A576F" w:rsidRPr="002333C9" w:rsidRDefault="009A576F" w:rsidP="005742BD">
      <w:pPr>
        <w:spacing w:before="6" w:line="140" w:lineRule="exact"/>
        <w:jc w:val="both"/>
        <w:rPr>
          <w:sz w:val="15"/>
          <w:szCs w:val="15"/>
          <w:lang w:val="es-NI"/>
        </w:rPr>
      </w:pPr>
    </w:p>
    <w:tbl>
      <w:tblPr>
        <w:tblStyle w:val="TableGrid"/>
        <w:tblW w:w="0" w:type="auto"/>
        <w:tblInd w:w="2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7"/>
        <w:gridCol w:w="6843"/>
      </w:tblGrid>
      <w:tr w:rsidR="000D1A66" w:rsidRPr="00D45068" w14:paraId="08057D6D" w14:textId="77777777" w:rsidTr="000D1A66">
        <w:trPr>
          <w:tblHeader/>
        </w:trPr>
        <w:tc>
          <w:tcPr>
            <w:tcW w:w="2737" w:type="dxa"/>
            <w:tcBorders>
              <w:bottom w:val="single" w:sz="4" w:space="0" w:color="auto"/>
            </w:tcBorders>
            <w:shd w:val="clear" w:color="auto" w:fill="95B3D7" w:themeFill="accent1" w:themeFillTint="99"/>
          </w:tcPr>
          <w:p w14:paraId="0CA91365" w14:textId="77777777" w:rsidR="000D1A66" w:rsidRPr="00D45068" w:rsidRDefault="000D1A66" w:rsidP="002333C9">
            <w:pPr>
              <w:jc w:val="both"/>
              <w:rPr>
                <w:rFonts w:ascii="Garamond" w:eastAsia="Garamond" w:hAnsi="Garamond" w:cs="Garamond"/>
                <w:sz w:val="22"/>
                <w:szCs w:val="22"/>
                <w:lang w:val="es-NI"/>
              </w:rPr>
            </w:pPr>
            <w:r w:rsidRPr="002333C9">
              <w:rPr>
                <w:rFonts w:ascii="Gill Sans MT" w:eastAsia="Gill Sans MT" w:hAnsi="Gill Sans MT" w:cs="Gill Sans MT"/>
                <w:b/>
                <w:sz w:val="22"/>
                <w:szCs w:val="22"/>
                <w:lang w:val="es-NI"/>
              </w:rPr>
              <w:t xml:space="preserve">Cuando escribas…     </w:t>
            </w:r>
          </w:p>
        </w:tc>
        <w:tc>
          <w:tcPr>
            <w:tcW w:w="6843" w:type="dxa"/>
            <w:tcBorders>
              <w:bottom w:val="single" w:sz="4" w:space="0" w:color="auto"/>
            </w:tcBorders>
            <w:shd w:val="clear" w:color="auto" w:fill="95B3D7" w:themeFill="accent1" w:themeFillTint="99"/>
          </w:tcPr>
          <w:p w14:paraId="4D59C5C9" w14:textId="77777777" w:rsidR="000D1A66" w:rsidRPr="00D45068" w:rsidRDefault="000D1A66" w:rsidP="002333C9">
            <w:pPr>
              <w:jc w:val="both"/>
              <w:rPr>
                <w:rFonts w:ascii="Garamond" w:eastAsia="Garamond" w:hAnsi="Garamond" w:cs="Garamond"/>
                <w:sz w:val="22"/>
                <w:szCs w:val="22"/>
                <w:lang w:val="es-NI"/>
              </w:rPr>
            </w:pPr>
            <w:r w:rsidRPr="002333C9">
              <w:rPr>
                <w:rFonts w:ascii="Gill Sans MT" w:eastAsia="Gill Sans MT" w:hAnsi="Gill Sans MT" w:cs="Gill Sans MT"/>
                <w:b/>
                <w:sz w:val="22"/>
                <w:szCs w:val="22"/>
                <w:lang w:val="es-NI"/>
              </w:rPr>
              <w:t>Ten en cuenta que…</w:t>
            </w:r>
          </w:p>
        </w:tc>
      </w:tr>
      <w:tr w:rsidR="002333C9" w:rsidRPr="00D45068" w14:paraId="1437A518" w14:textId="77777777" w:rsidTr="00D45068">
        <w:tc>
          <w:tcPr>
            <w:tcW w:w="2737" w:type="dxa"/>
            <w:tcBorders>
              <w:bottom w:val="single" w:sz="4" w:space="0" w:color="auto"/>
            </w:tcBorders>
          </w:tcPr>
          <w:p w14:paraId="55A96410" w14:textId="77777777" w:rsidR="002333C9" w:rsidRPr="00D45068" w:rsidRDefault="002333C9" w:rsidP="002333C9">
            <w:pPr>
              <w:jc w:val="both"/>
              <w:rPr>
                <w:rFonts w:ascii="Garamond" w:eastAsia="Garamond" w:hAnsi="Garamond" w:cs="Garamond"/>
                <w:sz w:val="22"/>
                <w:szCs w:val="22"/>
                <w:lang w:val="es-NI"/>
              </w:rPr>
            </w:pPr>
            <w:r w:rsidRPr="00D45068">
              <w:rPr>
                <w:rFonts w:ascii="Garamond" w:eastAsia="Garamond" w:hAnsi="Garamond" w:cs="Garamond"/>
                <w:sz w:val="22"/>
                <w:szCs w:val="22"/>
                <w:lang w:val="es-NI"/>
              </w:rPr>
              <w:t>Beneficiario</w:t>
            </w:r>
          </w:p>
        </w:tc>
        <w:tc>
          <w:tcPr>
            <w:tcW w:w="6843" w:type="dxa"/>
            <w:tcBorders>
              <w:bottom w:val="single" w:sz="4" w:space="0" w:color="auto"/>
            </w:tcBorders>
          </w:tcPr>
          <w:p w14:paraId="5E708CC2" w14:textId="77777777" w:rsidR="002333C9" w:rsidRPr="00D45068" w:rsidRDefault="002333C9" w:rsidP="002333C9">
            <w:pPr>
              <w:jc w:val="both"/>
              <w:rPr>
                <w:rFonts w:ascii="Garamond" w:eastAsia="Garamond" w:hAnsi="Garamond" w:cs="Garamond"/>
                <w:sz w:val="22"/>
                <w:szCs w:val="22"/>
                <w:lang w:val="es-NI"/>
              </w:rPr>
            </w:pPr>
            <w:r w:rsidRPr="00D45068">
              <w:rPr>
                <w:rFonts w:ascii="Garamond" w:eastAsia="Garamond" w:hAnsi="Garamond" w:cs="Garamond"/>
                <w:sz w:val="22"/>
                <w:szCs w:val="22"/>
                <w:lang w:val="es-NI"/>
              </w:rPr>
              <w:t>¿Podrá el lector visualizar y sentirse conectado con las personas (o grupos) que son los asociados para el desarrollo de USAID?</w:t>
            </w:r>
          </w:p>
          <w:p w14:paraId="1ED4CB3D" w14:textId="77777777" w:rsidR="002333C9" w:rsidRPr="00D45068" w:rsidRDefault="002333C9" w:rsidP="002333C9">
            <w:pPr>
              <w:jc w:val="both"/>
              <w:rPr>
                <w:rFonts w:ascii="Garamond" w:eastAsia="Garamond" w:hAnsi="Garamond" w:cs="Garamond"/>
                <w:sz w:val="22"/>
                <w:szCs w:val="22"/>
                <w:lang w:val="es-NI"/>
              </w:rPr>
            </w:pPr>
          </w:p>
          <w:p w14:paraId="6485B80D" w14:textId="77777777" w:rsidR="002333C9" w:rsidRPr="00D45068" w:rsidRDefault="002333C9" w:rsidP="002333C9">
            <w:pPr>
              <w:jc w:val="both"/>
              <w:rPr>
                <w:rFonts w:ascii="Garamond" w:eastAsia="Garamond" w:hAnsi="Garamond" w:cs="Garamond"/>
                <w:sz w:val="22"/>
                <w:szCs w:val="22"/>
                <w:lang w:val="es-NI"/>
              </w:rPr>
            </w:pPr>
            <w:r w:rsidRPr="00D45068">
              <w:rPr>
                <w:rFonts w:ascii="Garamond" w:eastAsia="Garamond" w:hAnsi="Garamond" w:cs="Garamond"/>
                <w:i/>
                <w:sz w:val="22"/>
                <w:szCs w:val="22"/>
                <w:lang w:val="es-NI"/>
              </w:rPr>
              <w:t>Indica quiénes son los beneficiarios</w:t>
            </w:r>
            <w:r w:rsidRPr="00D45068">
              <w:rPr>
                <w:rFonts w:ascii="Garamond" w:eastAsia="Garamond" w:hAnsi="Garamond" w:cs="Garamond"/>
                <w:sz w:val="22"/>
                <w:szCs w:val="22"/>
                <w:lang w:val="es-NI"/>
              </w:rPr>
              <w:t xml:space="preserve">: madres de familia, dueños de negocios, funcionarios gubernamentales, maestros, adolescentes, trabajadores de fábricas, agricultores. Entiendes la idea. Por lo general, es mejor usar términos como estos en lugar de la palabra "beneficiario". (Ver un buen ejemplo en </w:t>
            </w:r>
            <w:hyperlink r:id="rId7" w:history="1">
              <w:r w:rsidRPr="00D45068">
                <w:rPr>
                  <w:rStyle w:val="Hyperlink"/>
                  <w:rFonts w:ascii="Garamond" w:eastAsia="Garamond" w:hAnsi="Garamond" w:cs="Garamond"/>
                  <w:sz w:val="22"/>
                  <w:szCs w:val="22"/>
                  <w:lang w:val="es-NI"/>
                </w:rPr>
                <w:t>esta historia</w:t>
              </w:r>
            </w:hyperlink>
            <w:r w:rsidRPr="00D45068">
              <w:rPr>
                <w:rFonts w:ascii="Garamond" w:eastAsia="Garamond" w:hAnsi="Garamond" w:cs="Garamond"/>
                <w:sz w:val="22"/>
                <w:szCs w:val="22"/>
                <w:lang w:val="es-NI"/>
              </w:rPr>
              <w:t>).</w:t>
            </w:r>
          </w:p>
          <w:p w14:paraId="78F2C334" w14:textId="77777777" w:rsidR="002333C9" w:rsidRPr="00D45068" w:rsidRDefault="002333C9" w:rsidP="002333C9">
            <w:pPr>
              <w:jc w:val="both"/>
              <w:rPr>
                <w:rFonts w:ascii="Garamond" w:eastAsia="Garamond" w:hAnsi="Garamond" w:cs="Garamond"/>
                <w:sz w:val="22"/>
                <w:szCs w:val="22"/>
                <w:lang w:val="es-NI"/>
              </w:rPr>
            </w:pPr>
          </w:p>
        </w:tc>
      </w:tr>
      <w:tr w:rsidR="002333C9" w:rsidRPr="00AA54C8" w14:paraId="21580F91" w14:textId="77777777" w:rsidTr="00D45068">
        <w:tc>
          <w:tcPr>
            <w:tcW w:w="2737" w:type="dxa"/>
            <w:tcBorders>
              <w:top w:val="single" w:sz="4" w:space="0" w:color="auto"/>
              <w:bottom w:val="single" w:sz="4" w:space="0" w:color="auto"/>
            </w:tcBorders>
          </w:tcPr>
          <w:p w14:paraId="35C53F4B" w14:textId="77777777" w:rsidR="002333C9" w:rsidRPr="00D45068" w:rsidRDefault="002333C9" w:rsidP="002333C9">
            <w:pPr>
              <w:jc w:val="both"/>
              <w:rPr>
                <w:rFonts w:ascii="Garamond" w:eastAsia="Garamond" w:hAnsi="Garamond" w:cs="Garamond"/>
                <w:sz w:val="22"/>
                <w:szCs w:val="22"/>
                <w:lang w:val="es-NI"/>
              </w:rPr>
            </w:pPr>
            <w:r w:rsidRPr="00D45068">
              <w:rPr>
                <w:rFonts w:ascii="Garamond" w:eastAsia="Garamond" w:hAnsi="Garamond" w:cs="Garamond"/>
                <w:sz w:val="22"/>
                <w:szCs w:val="22"/>
                <w:lang w:val="es-NI"/>
              </w:rPr>
              <w:t>Formación de capacidades</w:t>
            </w:r>
          </w:p>
        </w:tc>
        <w:tc>
          <w:tcPr>
            <w:tcW w:w="6843" w:type="dxa"/>
            <w:tcBorders>
              <w:top w:val="single" w:sz="4" w:space="0" w:color="auto"/>
              <w:bottom w:val="single" w:sz="4" w:space="0" w:color="auto"/>
            </w:tcBorders>
          </w:tcPr>
          <w:p w14:paraId="6B19F536" w14:textId="77777777" w:rsidR="002333C9" w:rsidRPr="00D45068" w:rsidRDefault="002333C9" w:rsidP="002333C9">
            <w:pPr>
              <w:jc w:val="both"/>
              <w:rPr>
                <w:rFonts w:ascii="Garamond" w:eastAsia="Garamond" w:hAnsi="Garamond" w:cs="Garamond"/>
                <w:sz w:val="22"/>
                <w:szCs w:val="22"/>
                <w:lang w:val="es-NI"/>
              </w:rPr>
            </w:pPr>
            <w:r w:rsidRPr="00D45068">
              <w:rPr>
                <w:rFonts w:ascii="Garamond" w:eastAsia="Garamond" w:hAnsi="Garamond" w:cs="Garamond"/>
                <w:sz w:val="22"/>
                <w:szCs w:val="22"/>
                <w:lang w:val="es-NI"/>
              </w:rPr>
              <w:t>¿Puede el lector conectarse y visualizar de qué capacidades estamos hablando y qué se necesita para mejorar dichas capacidades? Usa un lenguaje simple para definir lo que significa mayor capacidad y luego brinda ejemplos específicos para mostrar las acciones que conducen hacia ese cambio positivo.</w:t>
            </w:r>
          </w:p>
          <w:p w14:paraId="5DE11812" w14:textId="77777777" w:rsidR="002333C9" w:rsidRPr="00D45068" w:rsidRDefault="002333C9" w:rsidP="002333C9">
            <w:pPr>
              <w:jc w:val="both"/>
              <w:rPr>
                <w:rFonts w:ascii="Garamond" w:eastAsia="Garamond" w:hAnsi="Garamond" w:cs="Garamond"/>
                <w:sz w:val="22"/>
                <w:szCs w:val="22"/>
                <w:lang w:val="es-NI"/>
              </w:rPr>
            </w:pPr>
          </w:p>
          <w:p w14:paraId="1F654355" w14:textId="77777777" w:rsidR="002333C9" w:rsidRDefault="002333C9" w:rsidP="00D45068">
            <w:pPr>
              <w:jc w:val="both"/>
              <w:rPr>
                <w:rFonts w:ascii="Garamond" w:eastAsia="Garamond" w:hAnsi="Garamond" w:cs="Garamond"/>
                <w:sz w:val="22"/>
                <w:szCs w:val="22"/>
                <w:lang w:val="es-NI"/>
              </w:rPr>
            </w:pPr>
            <w:r w:rsidRPr="00D45068">
              <w:rPr>
                <w:rFonts w:ascii="Garamond" w:eastAsia="Garamond" w:hAnsi="Garamond" w:cs="Garamond"/>
                <w:i/>
                <w:sz w:val="22"/>
                <w:szCs w:val="22"/>
                <w:lang w:val="es-NI"/>
              </w:rPr>
              <w:t>Sé específico</w:t>
            </w:r>
            <w:r w:rsidRPr="00D45068">
              <w:rPr>
                <w:rFonts w:ascii="Garamond" w:eastAsia="Garamond" w:hAnsi="Garamond" w:cs="Garamond"/>
                <w:sz w:val="22"/>
                <w:szCs w:val="22"/>
                <w:lang w:val="es-NI"/>
              </w:rPr>
              <w:t xml:space="preserve">: Talleres, educación a distancia, capacitación en </w:t>
            </w:r>
            <w:r w:rsidR="00D45068" w:rsidRPr="00D45068">
              <w:rPr>
                <w:rFonts w:ascii="Garamond" w:eastAsia="Garamond" w:hAnsi="Garamond" w:cs="Garamond"/>
                <w:sz w:val="22"/>
                <w:szCs w:val="22"/>
                <w:lang w:val="es-NI"/>
              </w:rPr>
              <w:t>la marcha</w:t>
            </w:r>
            <w:r w:rsidRPr="00D45068">
              <w:rPr>
                <w:rFonts w:ascii="Garamond" w:eastAsia="Garamond" w:hAnsi="Garamond" w:cs="Garamond"/>
                <w:sz w:val="22"/>
                <w:szCs w:val="22"/>
                <w:lang w:val="es-NI"/>
              </w:rPr>
              <w:t xml:space="preserve">, programas de tutoría, programas de </w:t>
            </w:r>
            <w:r w:rsidR="00D45068" w:rsidRPr="00D45068">
              <w:rPr>
                <w:rFonts w:ascii="Garamond" w:eastAsia="Garamond" w:hAnsi="Garamond" w:cs="Garamond"/>
                <w:sz w:val="22"/>
                <w:szCs w:val="22"/>
                <w:lang w:val="es-NI"/>
              </w:rPr>
              <w:t>formación de formadores</w:t>
            </w:r>
            <w:r w:rsidRPr="00D45068">
              <w:rPr>
                <w:rFonts w:ascii="Garamond" w:eastAsia="Garamond" w:hAnsi="Garamond" w:cs="Garamond"/>
                <w:sz w:val="22"/>
                <w:szCs w:val="22"/>
                <w:lang w:val="es-NI"/>
              </w:rPr>
              <w:t>, materiales para el aula (como libros, equipos informáticos, etc.), subvenciones para proporcionar materiales o capacitaci</w:t>
            </w:r>
            <w:r w:rsidR="00D45068" w:rsidRPr="00D45068">
              <w:rPr>
                <w:rFonts w:ascii="Garamond" w:eastAsia="Garamond" w:hAnsi="Garamond" w:cs="Garamond"/>
                <w:sz w:val="22"/>
                <w:szCs w:val="22"/>
                <w:lang w:val="es-NI"/>
              </w:rPr>
              <w:t>ones</w:t>
            </w:r>
            <w:r w:rsidRPr="00D45068">
              <w:rPr>
                <w:rFonts w:ascii="Garamond" w:eastAsia="Garamond" w:hAnsi="Garamond" w:cs="Garamond"/>
                <w:sz w:val="22"/>
                <w:szCs w:val="22"/>
                <w:lang w:val="es-NI"/>
              </w:rPr>
              <w:t xml:space="preserve">. Este </w:t>
            </w:r>
            <w:hyperlink r:id="rId8" w:history="1">
              <w:r w:rsidRPr="00D45068">
                <w:rPr>
                  <w:rStyle w:val="Hyperlink"/>
                  <w:rFonts w:ascii="Garamond" w:eastAsia="Garamond" w:hAnsi="Garamond" w:cs="Garamond"/>
                  <w:sz w:val="22"/>
                  <w:szCs w:val="22"/>
                  <w:lang w:val="es-NI"/>
                </w:rPr>
                <w:t>video</w:t>
              </w:r>
            </w:hyperlink>
            <w:r w:rsidRPr="00D45068">
              <w:rPr>
                <w:rFonts w:ascii="Garamond" w:eastAsia="Garamond" w:hAnsi="Garamond" w:cs="Garamond"/>
                <w:sz w:val="22"/>
                <w:szCs w:val="22"/>
                <w:lang w:val="es-NI"/>
              </w:rPr>
              <w:t xml:space="preserve"> de USAID / Montenegro es un ejemplo de cómo abordar este concepto en </w:t>
            </w:r>
            <w:r w:rsidR="00D45068" w:rsidRPr="00D45068">
              <w:rPr>
                <w:rFonts w:ascii="Garamond" w:eastAsia="Garamond" w:hAnsi="Garamond" w:cs="Garamond"/>
                <w:sz w:val="22"/>
                <w:szCs w:val="22"/>
                <w:lang w:val="es-NI"/>
              </w:rPr>
              <w:t xml:space="preserve">la narración </w:t>
            </w:r>
            <w:r w:rsidR="00D45068">
              <w:rPr>
                <w:rFonts w:ascii="Garamond" w:eastAsia="Garamond" w:hAnsi="Garamond" w:cs="Garamond"/>
                <w:sz w:val="22"/>
                <w:szCs w:val="22"/>
                <w:lang w:val="es-NI"/>
              </w:rPr>
              <w:t>de temas de desarrollo.</w:t>
            </w:r>
          </w:p>
          <w:p w14:paraId="0AD4D0B9" w14:textId="77777777" w:rsidR="00D45068" w:rsidRPr="00D45068" w:rsidRDefault="00D45068" w:rsidP="00D45068">
            <w:pPr>
              <w:jc w:val="both"/>
              <w:rPr>
                <w:rFonts w:ascii="Garamond" w:eastAsia="Garamond" w:hAnsi="Garamond" w:cs="Garamond"/>
                <w:sz w:val="22"/>
                <w:szCs w:val="22"/>
                <w:lang w:val="es-NI"/>
              </w:rPr>
            </w:pPr>
          </w:p>
        </w:tc>
      </w:tr>
      <w:tr w:rsidR="002333C9" w14:paraId="4E13EC21" w14:textId="77777777" w:rsidTr="00812BF5">
        <w:tc>
          <w:tcPr>
            <w:tcW w:w="2737" w:type="dxa"/>
            <w:tcBorders>
              <w:top w:val="single" w:sz="4" w:space="0" w:color="auto"/>
              <w:bottom w:val="single" w:sz="4" w:space="0" w:color="auto"/>
            </w:tcBorders>
          </w:tcPr>
          <w:p w14:paraId="4A59F6A8" w14:textId="77777777" w:rsidR="002333C9" w:rsidRDefault="00D45068" w:rsidP="002333C9">
            <w:pPr>
              <w:jc w:val="both"/>
              <w:rPr>
                <w:rFonts w:ascii="Garamond" w:eastAsia="Garamond" w:hAnsi="Garamond" w:cs="Garamond"/>
                <w:sz w:val="22"/>
                <w:szCs w:val="22"/>
                <w:lang w:val="es-ES"/>
              </w:rPr>
            </w:pPr>
            <w:r>
              <w:rPr>
                <w:rFonts w:ascii="Garamond" w:eastAsia="Garamond" w:hAnsi="Garamond" w:cs="Garamond"/>
                <w:sz w:val="22"/>
                <w:szCs w:val="22"/>
                <w:lang w:val="es-ES"/>
              </w:rPr>
              <w:t>Cadena en frío</w:t>
            </w:r>
          </w:p>
        </w:tc>
        <w:tc>
          <w:tcPr>
            <w:tcW w:w="6843" w:type="dxa"/>
            <w:tcBorders>
              <w:top w:val="single" w:sz="4" w:space="0" w:color="auto"/>
              <w:bottom w:val="single" w:sz="4" w:space="0" w:color="auto"/>
            </w:tcBorders>
          </w:tcPr>
          <w:p w14:paraId="785861B8" w14:textId="77777777" w:rsidR="002333C9" w:rsidRDefault="00D45068" w:rsidP="00812BF5">
            <w:pPr>
              <w:jc w:val="both"/>
              <w:rPr>
                <w:rFonts w:ascii="Garamond" w:eastAsia="Garamond" w:hAnsi="Garamond" w:cs="Garamond"/>
                <w:sz w:val="22"/>
                <w:szCs w:val="22"/>
                <w:lang w:val="es-ES"/>
              </w:rPr>
            </w:pPr>
            <w:r w:rsidRPr="00D45068">
              <w:rPr>
                <w:rFonts w:ascii="Garamond" w:eastAsia="Garamond" w:hAnsi="Garamond" w:cs="Garamond"/>
                <w:sz w:val="22"/>
                <w:szCs w:val="22"/>
                <w:lang w:val="es-ES"/>
              </w:rPr>
              <w:t xml:space="preserve">La idea de una cadena de frío (un sistema de control de temperatura para preservar alimentos o </w:t>
            </w:r>
            <w:r w:rsidR="00812BF5">
              <w:rPr>
                <w:rFonts w:ascii="Garamond" w:eastAsia="Garamond" w:hAnsi="Garamond" w:cs="Garamond"/>
                <w:sz w:val="22"/>
                <w:szCs w:val="22"/>
                <w:lang w:val="es-ES"/>
              </w:rPr>
              <w:t>medicinas</w:t>
            </w:r>
            <w:r w:rsidRPr="00D45068">
              <w:rPr>
                <w:rFonts w:ascii="Garamond" w:eastAsia="Garamond" w:hAnsi="Garamond" w:cs="Garamond"/>
                <w:sz w:val="22"/>
                <w:szCs w:val="22"/>
                <w:lang w:val="es-ES"/>
              </w:rPr>
              <w:t xml:space="preserve"> a medida que se trasladan de un proveedor a</w:t>
            </w:r>
            <w:r w:rsidR="00812BF5">
              <w:rPr>
                <w:rFonts w:ascii="Garamond" w:eastAsia="Garamond" w:hAnsi="Garamond" w:cs="Garamond"/>
                <w:sz w:val="22"/>
                <w:szCs w:val="22"/>
                <w:lang w:val="es-ES"/>
              </w:rPr>
              <w:t>l destinatario</w:t>
            </w:r>
            <w:r w:rsidRPr="00D45068">
              <w:rPr>
                <w:rFonts w:ascii="Garamond" w:eastAsia="Garamond" w:hAnsi="Garamond" w:cs="Garamond"/>
                <w:sz w:val="22"/>
                <w:szCs w:val="22"/>
                <w:lang w:val="es-ES"/>
              </w:rPr>
              <w:t xml:space="preserve">) puede requerir </w:t>
            </w:r>
            <w:r w:rsidR="00812BF5">
              <w:rPr>
                <w:rFonts w:ascii="Garamond" w:eastAsia="Garamond" w:hAnsi="Garamond" w:cs="Garamond"/>
                <w:sz w:val="22"/>
                <w:szCs w:val="22"/>
                <w:lang w:val="es-ES"/>
              </w:rPr>
              <w:t>una breve</w:t>
            </w:r>
            <w:r w:rsidRPr="00D45068">
              <w:rPr>
                <w:rFonts w:ascii="Garamond" w:eastAsia="Garamond" w:hAnsi="Garamond" w:cs="Garamond"/>
                <w:sz w:val="22"/>
                <w:szCs w:val="22"/>
                <w:lang w:val="es-ES"/>
              </w:rPr>
              <w:t xml:space="preserve"> explicación. Incluso </w:t>
            </w:r>
            <w:r w:rsidR="00812BF5">
              <w:rPr>
                <w:rFonts w:ascii="Garamond" w:eastAsia="Garamond" w:hAnsi="Garamond" w:cs="Garamond"/>
                <w:sz w:val="22"/>
                <w:szCs w:val="22"/>
                <w:lang w:val="es-ES"/>
              </w:rPr>
              <w:t>aunque el</w:t>
            </w:r>
            <w:r w:rsidRPr="00D45068">
              <w:rPr>
                <w:rFonts w:ascii="Garamond" w:eastAsia="Garamond" w:hAnsi="Garamond" w:cs="Garamond"/>
                <w:sz w:val="22"/>
                <w:szCs w:val="22"/>
                <w:lang w:val="es-ES"/>
              </w:rPr>
              <w:t xml:space="preserve"> público </w:t>
            </w:r>
            <w:r w:rsidR="00812BF5">
              <w:rPr>
                <w:rFonts w:ascii="Garamond" w:eastAsia="Garamond" w:hAnsi="Garamond" w:cs="Garamond"/>
                <w:sz w:val="22"/>
                <w:szCs w:val="22"/>
                <w:lang w:val="es-ES"/>
              </w:rPr>
              <w:t>meta</w:t>
            </w:r>
            <w:r w:rsidRPr="00D45068">
              <w:rPr>
                <w:rFonts w:ascii="Garamond" w:eastAsia="Garamond" w:hAnsi="Garamond" w:cs="Garamond"/>
                <w:sz w:val="22"/>
                <w:szCs w:val="22"/>
                <w:lang w:val="es-ES"/>
              </w:rPr>
              <w:t xml:space="preserve"> est</w:t>
            </w:r>
            <w:r w:rsidR="00812BF5">
              <w:rPr>
                <w:rFonts w:ascii="Garamond" w:eastAsia="Garamond" w:hAnsi="Garamond" w:cs="Garamond"/>
                <w:sz w:val="22"/>
                <w:szCs w:val="22"/>
                <w:lang w:val="es-ES"/>
              </w:rPr>
              <w:t>é</w:t>
            </w:r>
            <w:r w:rsidRPr="00D45068">
              <w:rPr>
                <w:rFonts w:ascii="Garamond" w:eastAsia="Garamond" w:hAnsi="Garamond" w:cs="Garamond"/>
                <w:sz w:val="22"/>
                <w:szCs w:val="22"/>
                <w:lang w:val="es-ES"/>
              </w:rPr>
              <w:t xml:space="preserve"> familiarizado con el término, los lectores apreciarán una definición para confirmar que </w:t>
            </w:r>
            <w:r w:rsidR="00812BF5">
              <w:rPr>
                <w:rFonts w:ascii="Garamond" w:eastAsia="Garamond" w:hAnsi="Garamond" w:cs="Garamond"/>
                <w:sz w:val="22"/>
                <w:szCs w:val="22"/>
                <w:lang w:val="es-ES"/>
              </w:rPr>
              <w:t xml:space="preserve">todos están hablando el mismo idioma. </w:t>
            </w:r>
          </w:p>
          <w:p w14:paraId="71A9D61D" w14:textId="77777777" w:rsidR="00812BF5" w:rsidRDefault="00812BF5" w:rsidP="00812BF5">
            <w:pPr>
              <w:jc w:val="both"/>
              <w:rPr>
                <w:rFonts w:ascii="Garamond" w:eastAsia="Garamond" w:hAnsi="Garamond" w:cs="Garamond"/>
                <w:sz w:val="22"/>
                <w:szCs w:val="22"/>
                <w:lang w:val="es-ES"/>
              </w:rPr>
            </w:pPr>
          </w:p>
          <w:p w14:paraId="1B88038F" w14:textId="77777777" w:rsidR="00812BF5" w:rsidRDefault="00812BF5" w:rsidP="00812BF5">
            <w:pPr>
              <w:jc w:val="both"/>
              <w:rPr>
                <w:rFonts w:ascii="Garamond" w:eastAsia="Garamond" w:hAnsi="Garamond" w:cs="Garamond"/>
                <w:sz w:val="22"/>
                <w:szCs w:val="22"/>
                <w:lang w:val="es-ES"/>
              </w:rPr>
            </w:pPr>
            <w:r w:rsidRPr="00812BF5">
              <w:rPr>
                <w:rFonts w:ascii="Garamond" w:eastAsia="Garamond" w:hAnsi="Garamond" w:cs="Garamond"/>
                <w:i/>
                <w:sz w:val="22"/>
                <w:szCs w:val="22"/>
                <w:lang w:val="es-ES"/>
              </w:rPr>
              <w:t>Agreg</w:t>
            </w:r>
            <w:r>
              <w:rPr>
                <w:rFonts w:ascii="Garamond" w:eastAsia="Garamond" w:hAnsi="Garamond" w:cs="Garamond"/>
                <w:i/>
                <w:sz w:val="22"/>
                <w:szCs w:val="22"/>
                <w:lang w:val="es-ES"/>
              </w:rPr>
              <w:t>a</w:t>
            </w:r>
            <w:r w:rsidRPr="00812BF5">
              <w:rPr>
                <w:rFonts w:ascii="Garamond" w:eastAsia="Garamond" w:hAnsi="Garamond" w:cs="Garamond"/>
                <w:i/>
                <w:sz w:val="22"/>
                <w:szCs w:val="22"/>
                <w:lang w:val="es-ES"/>
              </w:rPr>
              <w:t xml:space="preserve"> detalles</w:t>
            </w:r>
            <w:r>
              <w:rPr>
                <w:rFonts w:ascii="Garamond" w:eastAsia="Garamond" w:hAnsi="Garamond" w:cs="Garamond"/>
                <w:sz w:val="22"/>
                <w:szCs w:val="22"/>
                <w:lang w:val="es-ES"/>
              </w:rPr>
              <w:t>: menciona a</w:t>
            </w:r>
            <w:r w:rsidRPr="00812BF5">
              <w:rPr>
                <w:rFonts w:ascii="Garamond" w:eastAsia="Garamond" w:hAnsi="Garamond" w:cs="Garamond"/>
                <w:sz w:val="22"/>
                <w:szCs w:val="22"/>
                <w:lang w:val="es-ES"/>
              </w:rPr>
              <w:t xml:space="preserve"> las personas, bienes y procesos involucrados, para que los lectores no tengan que esforzarse demasiado para comprender la historia. No asuma</w:t>
            </w:r>
            <w:r w:rsidR="0074527C">
              <w:rPr>
                <w:rFonts w:ascii="Garamond" w:eastAsia="Garamond" w:hAnsi="Garamond" w:cs="Garamond"/>
                <w:sz w:val="22"/>
                <w:szCs w:val="22"/>
                <w:lang w:val="es-ES"/>
              </w:rPr>
              <w:t>s</w:t>
            </w:r>
            <w:r w:rsidRPr="00812BF5">
              <w:rPr>
                <w:rFonts w:ascii="Garamond" w:eastAsia="Garamond" w:hAnsi="Garamond" w:cs="Garamond"/>
                <w:sz w:val="22"/>
                <w:szCs w:val="22"/>
                <w:lang w:val="es-ES"/>
              </w:rPr>
              <w:t xml:space="preserve"> que el término técnico "cadena </w:t>
            </w:r>
            <w:r>
              <w:rPr>
                <w:rFonts w:ascii="Garamond" w:eastAsia="Garamond" w:hAnsi="Garamond" w:cs="Garamond"/>
                <w:sz w:val="22"/>
                <w:szCs w:val="22"/>
                <w:lang w:val="es-ES"/>
              </w:rPr>
              <w:t>en</w:t>
            </w:r>
            <w:r w:rsidRPr="00812BF5">
              <w:rPr>
                <w:rFonts w:ascii="Garamond" w:eastAsia="Garamond" w:hAnsi="Garamond" w:cs="Garamond"/>
                <w:sz w:val="22"/>
                <w:szCs w:val="22"/>
                <w:lang w:val="es-ES"/>
              </w:rPr>
              <w:t xml:space="preserve"> frío" evocará las imágenes que desea que los lectores vean. </w:t>
            </w:r>
            <w:r>
              <w:rPr>
                <w:rFonts w:ascii="Garamond" w:eastAsia="Garamond" w:hAnsi="Garamond" w:cs="Garamond"/>
                <w:sz w:val="22"/>
                <w:szCs w:val="22"/>
                <w:lang w:val="es-ES"/>
              </w:rPr>
              <w:t xml:space="preserve"> Ver </w:t>
            </w:r>
            <w:hyperlink r:id="rId9" w:history="1">
              <w:r w:rsidRPr="00812BF5">
                <w:rPr>
                  <w:rStyle w:val="Hyperlink"/>
                  <w:rFonts w:ascii="Garamond" w:eastAsia="Garamond" w:hAnsi="Garamond" w:cs="Garamond"/>
                  <w:sz w:val="22"/>
                  <w:szCs w:val="22"/>
                  <w:lang w:val="es-ES"/>
                </w:rPr>
                <w:t>esta historia</w:t>
              </w:r>
            </w:hyperlink>
            <w:r w:rsidRPr="00812BF5">
              <w:rPr>
                <w:rFonts w:ascii="Garamond" w:eastAsia="Garamond" w:hAnsi="Garamond" w:cs="Garamond"/>
                <w:sz w:val="22"/>
                <w:szCs w:val="22"/>
                <w:lang w:val="es-ES"/>
              </w:rPr>
              <w:t xml:space="preserve"> </w:t>
            </w:r>
            <w:r>
              <w:rPr>
                <w:rFonts w:ascii="Garamond" w:eastAsia="Garamond" w:hAnsi="Garamond" w:cs="Garamond"/>
                <w:sz w:val="22"/>
                <w:szCs w:val="22"/>
                <w:lang w:val="es-ES"/>
              </w:rPr>
              <w:t xml:space="preserve">como </w:t>
            </w:r>
            <w:r w:rsidRPr="00812BF5">
              <w:rPr>
                <w:rFonts w:ascii="Garamond" w:eastAsia="Garamond" w:hAnsi="Garamond" w:cs="Garamond"/>
                <w:sz w:val="22"/>
                <w:szCs w:val="22"/>
                <w:lang w:val="es-ES"/>
              </w:rPr>
              <w:t>un buen ejemplo.</w:t>
            </w:r>
          </w:p>
          <w:p w14:paraId="4BFD4384" w14:textId="77777777" w:rsidR="00812BF5" w:rsidRDefault="00812BF5" w:rsidP="00812BF5">
            <w:pPr>
              <w:jc w:val="both"/>
              <w:rPr>
                <w:rFonts w:ascii="Garamond" w:eastAsia="Garamond" w:hAnsi="Garamond" w:cs="Garamond"/>
                <w:sz w:val="22"/>
                <w:szCs w:val="22"/>
                <w:lang w:val="es-ES"/>
              </w:rPr>
            </w:pPr>
          </w:p>
        </w:tc>
      </w:tr>
      <w:tr w:rsidR="00812BF5" w:rsidRPr="00AA54C8" w14:paraId="4AAF69F7" w14:textId="77777777" w:rsidTr="00812BF5">
        <w:tc>
          <w:tcPr>
            <w:tcW w:w="2737" w:type="dxa"/>
            <w:tcBorders>
              <w:top w:val="single" w:sz="4" w:space="0" w:color="auto"/>
              <w:bottom w:val="single" w:sz="4" w:space="0" w:color="auto"/>
            </w:tcBorders>
          </w:tcPr>
          <w:p w14:paraId="6D568B46" w14:textId="77777777" w:rsidR="00812BF5" w:rsidRPr="00812BF5" w:rsidRDefault="00812BF5" w:rsidP="002333C9">
            <w:pPr>
              <w:jc w:val="both"/>
              <w:rPr>
                <w:rFonts w:ascii="Garamond" w:eastAsia="Garamond" w:hAnsi="Garamond" w:cs="Garamond"/>
                <w:sz w:val="22"/>
                <w:szCs w:val="22"/>
                <w:lang w:val="es-NI"/>
              </w:rPr>
            </w:pPr>
            <w:r w:rsidRPr="00812BF5">
              <w:rPr>
                <w:rFonts w:ascii="Garamond" w:eastAsia="Garamond" w:hAnsi="Garamond" w:cs="Garamond"/>
                <w:sz w:val="22"/>
                <w:szCs w:val="22"/>
                <w:lang w:val="es-NI"/>
              </w:rPr>
              <w:t>Oportunidad económica</w:t>
            </w:r>
          </w:p>
        </w:tc>
        <w:tc>
          <w:tcPr>
            <w:tcW w:w="6843" w:type="dxa"/>
            <w:tcBorders>
              <w:top w:val="single" w:sz="4" w:space="0" w:color="auto"/>
              <w:bottom w:val="single" w:sz="4" w:space="0" w:color="auto"/>
            </w:tcBorders>
          </w:tcPr>
          <w:p w14:paraId="2C29DBBD" w14:textId="77777777" w:rsidR="00812BF5" w:rsidRDefault="00812BF5" w:rsidP="00812BF5">
            <w:pPr>
              <w:jc w:val="both"/>
              <w:rPr>
                <w:rFonts w:ascii="Garamond" w:eastAsia="Garamond" w:hAnsi="Garamond" w:cs="Garamond"/>
                <w:sz w:val="22"/>
                <w:szCs w:val="22"/>
                <w:lang w:val="es-NI"/>
              </w:rPr>
            </w:pPr>
            <w:r w:rsidRPr="00812BF5">
              <w:rPr>
                <w:rFonts w:ascii="Garamond" w:eastAsia="Garamond" w:hAnsi="Garamond" w:cs="Garamond"/>
                <w:sz w:val="22"/>
                <w:szCs w:val="22"/>
                <w:lang w:val="es-NI"/>
              </w:rPr>
              <w:t>Usar términos o ejemplos más significativos y específicos para explicar este término con mayor claridad. Al usar un lenguaje cotidiano, ayudarás al lector a relacionarse y conectarse con la historia</w:t>
            </w:r>
            <w:r>
              <w:rPr>
                <w:rFonts w:ascii="Garamond" w:eastAsia="Garamond" w:hAnsi="Garamond" w:cs="Garamond"/>
                <w:sz w:val="22"/>
                <w:szCs w:val="22"/>
                <w:lang w:val="es-NI"/>
              </w:rPr>
              <w:t>.</w:t>
            </w:r>
          </w:p>
          <w:p w14:paraId="5CDFBD4C" w14:textId="77777777" w:rsidR="00812BF5" w:rsidRDefault="00812BF5" w:rsidP="00812BF5">
            <w:pPr>
              <w:jc w:val="both"/>
              <w:rPr>
                <w:rFonts w:ascii="Garamond" w:eastAsia="Garamond" w:hAnsi="Garamond" w:cs="Garamond"/>
                <w:sz w:val="22"/>
                <w:szCs w:val="22"/>
                <w:lang w:val="es-NI"/>
              </w:rPr>
            </w:pPr>
          </w:p>
          <w:p w14:paraId="0E6DEC12" w14:textId="77777777" w:rsidR="00812BF5" w:rsidRDefault="00812BF5" w:rsidP="00812BF5">
            <w:pPr>
              <w:jc w:val="both"/>
              <w:rPr>
                <w:rFonts w:ascii="Garamond" w:eastAsia="Garamond" w:hAnsi="Garamond" w:cs="Garamond"/>
                <w:sz w:val="22"/>
                <w:szCs w:val="22"/>
                <w:lang w:val="es-NI"/>
              </w:rPr>
            </w:pPr>
            <w:r>
              <w:rPr>
                <w:rFonts w:ascii="Garamond" w:eastAsia="Garamond" w:hAnsi="Garamond" w:cs="Garamond"/>
                <w:i/>
                <w:sz w:val="22"/>
                <w:szCs w:val="22"/>
                <w:lang w:val="es-NI"/>
              </w:rPr>
              <w:lastRenderedPageBreak/>
              <w:t>Menciona</w:t>
            </w:r>
            <w:r w:rsidRPr="00812BF5">
              <w:rPr>
                <w:rFonts w:ascii="Garamond" w:eastAsia="Garamond" w:hAnsi="Garamond" w:cs="Garamond"/>
                <w:i/>
                <w:sz w:val="22"/>
                <w:szCs w:val="22"/>
                <w:lang w:val="es-NI"/>
              </w:rPr>
              <w:t xml:space="preserve"> las actividades</w:t>
            </w:r>
            <w:r>
              <w:rPr>
                <w:rFonts w:ascii="Garamond" w:eastAsia="Garamond" w:hAnsi="Garamond" w:cs="Garamond"/>
                <w:sz w:val="22"/>
                <w:szCs w:val="22"/>
                <w:lang w:val="es-NI"/>
              </w:rPr>
              <w:t>: Creación de n</w:t>
            </w:r>
            <w:r w:rsidRPr="00812BF5">
              <w:rPr>
                <w:rFonts w:ascii="Garamond" w:eastAsia="Garamond" w:hAnsi="Garamond" w:cs="Garamond"/>
                <w:sz w:val="22"/>
                <w:szCs w:val="22"/>
                <w:lang w:val="es-NI"/>
              </w:rPr>
              <w:t xml:space="preserve">uevos empleos, </w:t>
            </w:r>
            <w:r>
              <w:rPr>
                <w:rFonts w:ascii="Garamond" w:eastAsia="Garamond" w:hAnsi="Garamond" w:cs="Garamond"/>
                <w:sz w:val="22"/>
                <w:szCs w:val="22"/>
                <w:lang w:val="es-NI"/>
              </w:rPr>
              <w:t>apertura de</w:t>
            </w:r>
            <w:r w:rsidRPr="00812BF5">
              <w:rPr>
                <w:rFonts w:ascii="Garamond" w:eastAsia="Garamond" w:hAnsi="Garamond" w:cs="Garamond"/>
                <w:sz w:val="22"/>
                <w:szCs w:val="22"/>
                <w:lang w:val="es-NI"/>
              </w:rPr>
              <w:t xml:space="preserve"> una pequeña empresa, incorpora</w:t>
            </w:r>
            <w:r>
              <w:rPr>
                <w:rFonts w:ascii="Garamond" w:eastAsia="Garamond" w:hAnsi="Garamond" w:cs="Garamond"/>
                <w:sz w:val="22"/>
                <w:szCs w:val="22"/>
                <w:lang w:val="es-NI"/>
              </w:rPr>
              <w:t xml:space="preserve">ción de </w:t>
            </w:r>
            <w:r w:rsidRPr="00812BF5">
              <w:rPr>
                <w:rFonts w:ascii="Garamond" w:eastAsia="Garamond" w:hAnsi="Garamond" w:cs="Garamond"/>
                <w:sz w:val="22"/>
                <w:szCs w:val="22"/>
                <w:lang w:val="es-NI"/>
              </w:rPr>
              <w:t xml:space="preserve">diferentes cultivos que generen mayores ingresos para los agricultores. Dos historias (de </w:t>
            </w:r>
            <w:hyperlink r:id="rId10" w:history="1">
              <w:r w:rsidRPr="00812BF5">
                <w:rPr>
                  <w:rStyle w:val="Hyperlink"/>
                  <w:rFonts w:ascii="Garamond" w:eastAsia="Garamond" w:hAnsi="Garamond" w:cs="Garamond"/>
                  <w:sz w:val="22"/>
                  <w:szCs w:val="22"/>
                  <w:lang w:val="es-NI"/>
                </w:rPr>
                <w:t>Vietnam</w:t>
              </w:r>
            </w:hyperlink>
            <w:r w:rsidRPr="00812BF5">
              <w:rPr>
                <w:rFonts w:ascii="Garamond" w:eastAsia="Garamond" w:hAnsi="Garamond" w:cs="Garamond"/>
                <w:sz w:val="22"/>
                <w:szCs w:val="22"/>
                <w:lang w:val="es-NI"/>
              </w:rPr>
              <w:t xml:space="preserve"> y </w:t>
            </w:r>
            <w:hyperlink r:id="rId11" w:history="1">
              <w:r w:rsidRPr="00812BF5">
                <w:rPr>
                  <w:rStyle w:val="Hyperlink"/>
                  <w:rFonts w:ascii="Garamond" w:eastAsia="Garamond" w:hAnsi="Garamond" w:cs="Garamond"/>
                  <w:sz w:val="22"/>
                  <w:szCs w:val="22"/>
                  <w:lang w:val="es-NI"/>
                </w:rPr>
                <w:t>Pakistán</w:t>
              </w:r>
            </w:hyperlink>
            <w:r w:rsidRPr="00812BF5">
              <w:rPr>
                <w:rFonts w:ascii="Garamond" w:eastAsia="Garamond" w:hAnsi="Garamond" w:cs="Garamond"/>
                <w:sz w:val="22"/>
                <w:szCs w:val="22"/>
                <w:lang w:val="es-NI"/>
              </w:rPr>
              <w:t>) ofrecen ejemplos de cómo dos escritores abordaron este concepto</w:t>
            </w:r>
          </w:p>
          <w:p w14:paraId="2A0631C0" w14:textId="77777777" w:rsidR="00812BF5" w:rsidRPr="00812BF5" w:rsidRDefault="00812BF5" w:rsidP="00812BF5">
            <w:pPr>
              <w:jc w:val="both"/>
              <w:rPr>
                <w:rFonts w:ascii="Garamond" w:eastAsia="Garamond" w:hAnsi="Garamond" w:cs="Garamond"/>
                <w:sz w:val="22"/>
                <w:szCs w:val="22"/>
                <w:lang w:val="es-NI"/>
              </w:rPr>
            </w:pPr>
          </w:p>
        </w:tc>
      </w:tr>
      <w:tr w:rsidR="00812BF5" w:rsidRPr="00AA54C8" w14:paraId="51CE6C12" w14:textId="77777777" w:rsidTr="00AA54C8">
        <w:tc>
          <w:tcPr>
            <w:tcW w:w="2737" w:type="dxa"/>
            <w:tcBorders>
              <w:top w:val="single" w:sz="4" w:space="0" w:color="auto"/>
              <w:bottom w:val="single" w:sz="4" w:space="0" w:color="auto"/>
            </w:tcBorders>
          </w:tcPr>
          <w:p w14:paraId="4681130E" w14:textId="77777777" w:rsidR="00812BF5" w:rsidRPr="000D1A66" w:rsidRDefault="000D1A66" w:rsidP="002333C9">
            <w:pPr>
              <w:jc w:val="both"/>
              <w:rPr>
                <w:rFonts w:ascii="Garamond" w:eastAsia="Garamond" w:hAnsi="Garamond" w:cs="Garamond"/>
                <w:sz w:val="22"/>
                <w:szCs w:val="22"/>
                <w:lang w:val="es-NI"/>
              </w:rPr>
            </w:pPr>
            <w:r w:rsidRPr="000D1A66">
              <w:rPr>
                <w:rFonts w:ascii="Garamond" w:eastAsia="Garamond" w:hAnsi="Garamond" w:cs="Garamond"/>
                <w:sz w:val="22"/>
                <w:szCs w:val="22"/>
                <w:lang w:val="es-NI"/>
              </w:rPr>
              <w:lastRenderedPageBreak/>
              <w:t>Impacto</w:t>
            </w:r>
          </w:p>
        </w:tc>
        <w:tc>
          <w:tcPr>
            <w:tcW w:w="6843" w:type="dxa"/>
            <w:tcBorders>
              <w:top w:val="single" w:sz="4" w:space="0" w:color="auto"/>
              <w:bottom w:val="single" w:sz="4" w:space="0" w:color="auto"/>
            </w:tcBorders>
          </w:tcPr>
          <w:p w14:paraId="60C4D042" w14:textId="77777777" w:rsidR="00812BF5" w:rsidRDefault="000D1A66" w:rsidP="000D1A66">
            <w:pPr>
              <w:jc w:val="both"/>
              <w:rPr>
                <w:rFonts w:ascii="Garamond" w:eastAsia="Garamond" w:hAnsi="Garamond" w:cs="Garamond"/>
                <w:sz w:val="22"/>
                <w:szCs w:val="22"/>
                <w:lang w:val="es-NI"/>
              </w:rPr>
            </w:pPr>
            <w:r w:rsidRPr="000D1A66">
              <w:rPr>
                <w:rFonts w:ascii="Garamond" w:eastAsia="Garamond" w:hAnsi="Garamond" w:cs="Garamond"/>
                <w:sz w:val="22"/>
                <w:szCs w:val="22"/>
                <w:lang w:val="es-NI"/>
              </w:rPr>
              <w:t xml:space="preserve">Aunque no hay nada de malo con este término, muchos escritores lo usan en exceso o lo usan sin </w:t>
            </w:r>
            <w:r w:rsidRPr="000D1A66">
              <w:rPr>
                <w:rFonts w:ascii="Garamond" w:eastAsia="Garamond" w:hAnsi="Garamond" w:cs="Garamond"/>
                <w:i/>
                <w:sz w:val="22"/>
                <w:szCs w:val="22"/>
                <w:lang w:val="es-NI"/>
              </w:rPr>
              <w:t>demostrar</w:t>
            </w:r>
            <w:r w:rsidRPr="000D1A66">
              <w:rPr>
                <w:rFonts w:ascii="Garamond" w:eastAsia="Garamond" w:hAnsi="Garamond" w:cs="Garamond"/>
                <w:sz w:val="22"/>
                <w:szCs w:val="22"/>
                <w:lang w:val="es-NI"/>
              </w:rPr>
              <w:t xml:space="preserve"> por qué un cambio e</w:t>
            </w:r>
            <w:r>
              <w:rPr>
                <w:rFonts w:ascii="Garamond" w:eastAsia="Garamond" w:hAnsi="Garamond" w:cs="Garamond"/>
                <w:sz w:val="22"/>
                <w:szCs w:val="22"/>
                <w:lang w:val="es-NI"/>
              </w:rPr>
              <w:t>s importante o beneficioso. Un buen argumento a favor de un impacto a menudo no usa</w:t>
            </w:r>
            <w:r w:rsidRPr="000D1A66">
              <w:rPr>
                <w:rFonts w:ascii="Garamond" w:eastAsia="Garamond" w:hAnsi="Garamond" w:cs="Garamond"/>
                <w:sz w:val="22"/>
                <w:szCs w:val="22"/>
                <w:lang w:val="es-NI"/>
              </w:rPr>
              <w:t xml:space="preserve"> la palabra "impacto"; en su lugar, </w:t>
            </w:r>
            <w:r>
              <w:rPr>
                <w:rFonts w:ascii="Garamond" w:eastAsia="Garamond" w:hAnsi="Garamond" w:cs="Garamond"/>
                <w:sz w:val="22"/>
                <w:szCs w:val="22"/>
                <w:lang w:val="es-NI"/>
              </w:rPr>
              <w:t>hablan de</w:t>
            </w:r>
            <w:r w:rsidRPr="000D1A66">
              <w:rPr>
                <w:rFonts w:ascii="Garamond" w:eastAsia="Garamond" w:hAnsi="Garamond" w:cs="Garamond"/>
                <w:sz w:val="22"/>
                <w:szCs w:val="22"/>
                <w:lang w:val="es-NI"/>
              </w:rPr>
              <w:t xml:space="preserve"> visualizar el cambio que está teniendo lugar como resultado del apoyo de USAID</w:t>
            </w:r>
            <w:r>
              <w:rPr>
                <w:rFonts w:ascii="Garamond" w:eastAsia="Garamond" w:hAnsi="Garamond" w:cs="Garamond"/>
                <w:sz w:val="22"/>
                <w:szCs w:val="22"/>
                <w:lang w:val="es-NI"/>
              </w:rPr>
              <w:t>.</w:t>
            </w:r>
          </w:p>
          <w:p w14:paraId="79765B73" w14:textId="77777777" w:rsidR="000D1A66" w:rsidRDefault="000D1A66" w:rsidP="000D1A66">
            <w:pPr>
              <w:jc w:val="both"/>
              <w:rPr>
                <w:rFonts w:ascii="Garamond" w:eastAsia="Garamond" w:hAnsi="Garamond" w:cs="Garamond"/>
                <w:sz w:val="22"/>
                <w:szCs w:val="22"/>
                <w:lang w:val="es-NI"/>
              </w:rPr>
            </w:pPr>
          </w:p>
          <w:p w14:paraId="4C9F450F" w14:textId="77777777" w:rsidR="000D1A66" w:rsidRDefault="000D1A66" w:rsidP="000D1A66">
            <w:pPr>
              <w:jc w:val="both"/>
              <w:rPr>
                <w:rFonts w:ascii="Garamond" w:eastAsia="Garamond" w:hAnsi="Garamond" w:cs="Garamond"/>
                <w:sz w:val="22"/>
                <w:szCs w:val="22"/>
                <w:lang w:val="es-NI"/>
              </w:rPr>
            </w:pPr>
            <w:r w:rsidRPr="000D1A66">
              <w:rPr>
                <w:rFonts w:ascii="Garamond" w:eastAsia="Garamond" w:hAnsi="Garamond" w:cs="Garamond"/>
                <w:i/>
                <w:sz w:val="22"/>
                <w:szCs w:val="22"/>
                <w:lang w:val="es-NI"/>
              </w:rPr>
              <w:t>Aporta evidencias</w:t>
            </w:r>
            <w:r w:rsidRPr="000D1A66">
              <w:rPr>
                <w:rFonts w:ascii="Garamond" w:eastAsia="Garamond" w:hAnsi="Garamond" w:cs="Garamond"/>
                <w:sz w:val="22"/>
                <w:szCs w:val="22"/>
                <w:lang w:val="es-NI"/>
              </w:rPr>
              <w:t xml:space="preserve">: </w:t>
            </w:r>
            <w:r>
              <w:rPr>
                <w:rFonts w:ascii="Garamond" w:eastAsia="Garamond" w:hAnsi="Garamond" w:cs="Garamond"/>
                <w:sz w:val="22"/>
                <w:szCs w:val="22"/>
                <w:lang w:val="es-NI"/>
              </w:rPr>
              <w:t>debes ir</w:t>
            </w:r>
            <w:r w:rsidRPr="000D1A66">
              <w:rPr>
                <w:rFonts w:ascii="Garamond" w:eastAsia="Garamond" w:hAnsi="Garamond" w:cs="Garamond"/>
                <w:sz w:val="22"/>
                <w:szCs w:val="22"/>
                <w:lang w:val="es-NI"/>
              </w:rPr>
              <w:t xml:space="preserve"> más allá de los hechos y las cifras par</w:t>
            </w:r>
            <w:r>
              <w:rPr>
                <w:rFonts w:ascii="Garamond" w:eastAsia="Garamond" w:hAnsi="Garamond" w:cs="Garamond"/>
                <w:sz w:val="22"/>
                <w:szCs w:val="22"/>
                <w:lang w:val="es-NI"/>
              </w:rPr>
              <w:t>a decir por qué los productos/</w:t>
            </w:r>
            <w:r w:rsidRPr="000D1A66">
              <w:rPr>
                <w:rFonts w:ascii="Garamond" w:eastAsia="Garamond" w:hAnsi="Garamond" w:cs="Garamond"/>
                <w:sz w:val="22"/>
                <w:szCs w:val="22"/>
                <w:lang w:val="es-NI"/>
              </w:rPr>
              <w:t>resultados son importantes. Si las cifras son relevantes, ayuda a ofrecer una comparación que hace que el cambio positivo sea claro</w:t>
            </w:r>
            <w:r>
              <w:rPr>
                <w:rFonts w:ascii="Garamond" w:eastAsia="Garamond" w:hAnsi="Garamond" w:cs="Garamond"/>
                <w:sz w:val="22"/>
                <w:szCs w:val="22"/>
                <w:lang w:val="es-NI"/>
              </w:rPr>
              <w:t>.</w:t>
            </w:r>
          </w:p>
          <w:p w14:paraId="15293B13" w14:textId="77777777" w:rsidR="000D1A66" w:rsidRDefault="000D1A66" w:rsidP="000D1A66">
            <w:pPr>
              <w:jc w:val="both"/>
              <w:rPr>
                <w:rFonts w:ascii="Garamond" w:eastAsia="Garamond" w:hAnsi="Garamond" w:cs="Garamond"/>
                <w:sz w:val="22"/>
                <w:szCs w:val="22"/>
                <w:lang w:val="es-NI"/>
              </w:rPr>
            </w:pPr>
          </w:p>
          <w:p w14:paraId="69CC0D95" w14:textId="77777777" w:rsidR="000D1A66" w:rsidRDefault="000D1A66" w:rsidP="000D1A66">
            <w:pPr>
              <w:pStyle w:val="ListParagraph"/>
              <w:numPr>
                <w:ilvl w:val="0"/>
                <w:numId w:val="4"/>
              </w:numPr>
              <w:ind w:left="459"/>
              <w:jc w:val="both"/>
              <w:rPr>
                <w:rFonts w:ascii="Garamond" w:eastAsia="Garamond" w:hAnsi="Garamond" w:cs="Garamond"/>
                <w:sz w:val="22"/>
                <w:szCs w:val="22"/>
                <w:lang w:val="es-NI"/>
              </w:rPr>
            </w:pPr>
            <w:r w:rsidRPr="000D1A66">
              <w:rPr>
                <w:rFonts w:ascii="Garamond" w:eastAsia="Garamond" w:hAnsi="Garamond" w:cs="Garamond"/>
                <w:sz w:val="22"/>
                <w:szCs w:val="22"/>
                <w:lang w:val="es-NI"/>
              </w:rPr>
              <w:t>Resultados: USAID construyó 37 escuelas en la provincia X.</w:t>
            </w:r>
          </w:p>
          <w:p w14:paraId="54320A7C" w14:textId="77777777" w:rsidR="000D1A66" w:rsidRDefault="000D1A66" w:rsidP="000D1A66">
            <w:pPr>
              <w:pStyle w:val="ListParagraph"/>
              <w:numPr>
                <w:ilvl w:val="0"/>
                <w:numId w:val="4"/>
              </w:numPr>
              <w:ind w:left="459"/>
              <w:jc w:val="both"/>
              <w:rPr>
                <w:rFonts w:ascii="Garamond" w:eastAsia="Garamond" w:hAnsi="Garamond" w:cs="Garamond"/>
                <w:sz w:val="22"/>
                <w:szCs w:val="22"/>
                <w:lang w:val="es-NI"/>
              </w:rPr>
            </w:pPr>
            <w:r w:rsidRPr="000D1A66">
              <w:rPr>
                <w:rFonts w:ascii="Garamond" w:eastAsia="Garamond" w:hAnsi="Garamond" w:cs="Garamond"/>
                <w:sz w:val="22"/>
                <w:szCs w:val="22"/>
                <w:lang w:val="es-NI"/>
              </w:rPr>
              <w:t>Impacto: como resultado del programa de USAID, el 95 por ciento de los niños de la provincia X asisten hoy a la escuela, en comparación con solo el 60% de hace cinco años.</w:t>
            </w:r>
          </w:p>
          <w:p w14:paraId="1EC90C78" w14:textId="77777777" w:rsidR="00AA54C8" w:rsidRDefault="00AA54C8" w:rsidP="00AA54C8">
            <w:pPr>
              <w:pStyle w:val="ListParagraph"/>
              <w:ind w:left="459"/>
              <w:jc w:val="both"/>
              <w:rPr>
                <w:rFonts w:ascii="Garamond" w:eastAsia="Garamond" w:hAnsi="Garamond" w:cs="Garamond"/>
                <w:sz w:val="22"/>
                <w:szCs w:val="22"/>
                <w:lang w:val="es-NI"/>
              </w:rPr>
            </w:pPr>
          </w:p>
          <w:p w14:paraId="21F00DC5" w14:textId="77777777" w:rsidR="00AA54C8" w:rsidRPr="00AA54C8" w:rsidRDefault="00AA54C8" w:rsidP="00AA54C8">
            <w:pPr>
              <w:jc w:val="both"/>
              <w:rPr>
                <w:rFonts w:ascii="Garamond" w:eastAsia="Garamond" w:hAnsi="Garamond" w:cs="Garamond"/>
                <w:sz w:val="22"/>
                <w:szCs w:val="22"/>
                <w:lang w:val="es-NI"/>
              </w:rPr>
            </w:pPr>
            <w:r>
              <w:rPr>
                <w:rFonts w:ascii="Garamond" w:eastAsia="Garamond" w:hAnsi="Garamond" w:cs="Garamond"/>
                <w:sz w:val="22"/>
                <w:szCs w:val="22"/>
                <w:lang w:val="es-NI"/>
              </w:rPr>
              <w:t xml:space="preserve">La </w:t>
            </w:r>
            <w:r w:rsidRPr="00AA54C8">
              <w:rPr>
                <w:rFonts w:ascii="Garamond" w:eastAsia="Garamond" w:hAnsi="Garamond" w:cs="Garamond"/>
                <w:sz w:val="22"/>
                <w:szCs w:val="22"/>
                <w:lang w:val="es-NI"/>
              </w:rPr>
              <w:t>edición de FrontLines(“</w:t>
            </w:r>
            <w:r w:rsidRPr="00AA54C8">
              <w:rPr>
                <w:lang w:val="es-NI"/>
              </w:rPr>
              <w:fldChar w:fldCharType="begin"/>
            </w:r>
            <w:r w:rsidRPr="00AA54C8">
              <w:rPr>
                <w:lang w:val="es-NI"/>
              </w:rPr>
              <w:instrText xml:space="preserve"> HYPERLINK "http://www.usaid.gov/news-information/frontlines/aid-action-delivering-results" \h </w:instrText>
            </w:r>
            <w:r w:rsidRPr="00AA54C8">
              <w:rPr>
                <w:lang w:val="es-NI"/>
              </w:rPr>
              <w:fldChar w:fldCharType="separate"/>
            </w:r>
            <w:r w:rsidRPr="00AA54C8">
              <w:rPr>
                <w:rFonts w:ascii="Garamond" w:eastAsia="Garamond" w:hAnsi="Garamond" w:cs="Garamond"/>
                <w:color w:val="0000FF"/>
                <w:sz w:val="22"/>
                <w:szCs w:val="22"/>
                <w:u w:val="single" w:color="0000FF"/>
                <w:lang w:val="es-NI"/>
              </w:rPr>
              <w:t>Aid in Action</w:t>
            </w:r>
            <w:r w:rsidRPr="00AA54C8">
              <w:rPr>
                <w:rFonts w:ascii="Garamond" w:eastAsia="Garamond" w:hAnsi="Garamond" w:cs="Garamond"/>
                <w:color w:val="000000"/>
                <w:sz w:val="22"/>
                <w:szCs w:val="22"/>
                <w:lang w:val="es-NI"/>
              </w:rPr>
              <w:t>”)</w:t>
            </w:r>
            <w:r w:rsidRPr="00AA54C8">
              <w:rPr>
                <w:rFonts w:ascii="Garamond" w:eastAsia="Garamond" w:hAnsi="Garamond" w:cs="Garamond"/>
                <w:color w:val="000000"/>
                <w:sz w:val="22"/>
                <w:szCs w:val="22"/>
                <w:lang w:val="es-NI"/>
              </w:rPr>
              <w:fldChar w:fldCharType="end"/>
            </w:r>
            <w:r w:rsidRPr="00AA54C8">
              <w:rPr>
                <w:rFonts w:ascii="Garamond" w:eastAsia="Garamond" w:hAnsi="Garamond" w:cs="Garamond"/>
                <w:color w:val="000000"/>
                <w:sz w:val="22"/>
                <w:szCs w:val="22"/>
                <w:lang w:val="es-NI"/>
              </w:rPr>
              <w:t xml:space="preserve"> de </w:t>
            </w:r>
            <w:r>
              <w:rPr>
                <w:rFonts w:ascii="Garamond" w:eastAsia="Garamond" w:hAnsi="Garamond" w:cs="Garamond"/>
                <w:color w:val="000000"/>
                <w:sz w:val="22"/>
                <w:szCs w:val="22"/>
                <w:lang w:val="es-NI"/>
              </w:rPr>
              <w:t>j</w:t>
            </w:r>
            <w:r w:rsidRPr="00AA54C8">
              <w:rPr>
                <w:rFonts w:ascii="Garamond" w:eastAsia="Garamond" w:hAnsi="Garamond" w:cs="Garamond"/>
                <w:color w:val="000000"/>
                <w:sz w:val="22"/>
                <w:szCs w:val="22"/>
                <w:lang w:val="es-NI"/>
              </w:rPr>
              <w:t>ulio/</w:t>
            </w:r>
            <w:r>
              <w:rPr>
                <w:rFonts w:ascii="Garamond" w:eastAsia="Garamond" w:hAnsi="Garamond" w:cs="Garamond"/>
                <w:color w:val="000000"/>
                <w:sz w:val="22"/>
                <w:szCs w:val="22"/>
                <w:lang w:val="es-NI"/>
              </w:rPr>
              <w:t>a</w:t>
            </w:r>
            <w:r w:rsidRPr="00AA54C8">
              <w:rPr>
                <w:rFonts w:ascii="Garamond" w:eastAsia="Garamond" w:hAnsi="Garamond" w:cs="Garamond"/>
                <w:color w:val="000000"/>
                <w:sz w:val="22"/>
                <w:szCs w:val="22"/>
                <w:lang w:val="es-NI"/>
              </w:rPr>
              <w:t>gosto 2013</w:t>
            </w:r>
            <w:r>
              <w:rPr>
                <w:rFonts w:ascii="Garamond" w:eastAsia="Garamond" w:hAnsi="Garamond" w:cs="Garamond"/>
                <w:color w:val="000000"/>
                <w:sz w:val="22"/>
                <w:szCs w:val="22"/>
                <w:lang w:val="es-NI"/>
              </w:rPr>
              <w:t xml:space="preserve"> fue dedicada a testimonios que dan fe del impacto que ha provocado USAID.</w:t>
            </w:r>
          </w:p>
          <w:p w14:paraId="114CFE8F" w14:textId="77777777" w:rsidR="000D1A66" w:rsidRPr="000D1A66" w:rsidRDefault="000D1A66" w:rsidP="000D1A66">
            <w:pPr>
              <w:jc w:val="both"/>
              <w:rPr>
                <w:rFonts w:ascii="Garamond" w:eastAsia="Garamond" w:hAnsi="Garamond" w:cs="Garamond"/>
                <w:sz w:val="22"/>
                <w:szCs w:val="22"/>
                <w:lang w:val="es-NI"/>
              </w:rPr>
            </w:pPr>
          </w:p>
        </w:tc>
      </w:tr>
      <w:tr w:rsidR="00AA54C8" w:rsidRPr="00711164" w14:paraId="353DF5B6" w14:textId="77777777" w:rsidTr="00711164">
        <w:tc>
          <w:tcPr>
            <w:tcW w:w="2737" w:type="dxa"/>
            <w:tcBorders>
              <w:top w:val="single" w:sz="4" w:space="0" w:color="auto"/>
              <w:bottom w:val="single" w:sz="4" w:space="0" w:color="auto"/>
            </w:tcBorders>
          </w:tcPr>
          <w:p w14:paraId="7714CA40" w14:textId="77777777" w:rsidR="00AA54C8" w:rsidRPr="00711164" w:rsidRDefault="00AA54C8" w:rsidP="002333C9">
            <w:pPr>
              <w:jc w:val="both"/>
              <w:rPr>
                <w:rFonts w:ascii="Garamond" w:eastAsia="Garamond" w:hAnsi="Garamond" w:cs="Garamond"/>
                <w:sz w:val="22"/>
                <w:szCs w:val="22"/>
                <w:lang w:val="es-US"/>
              </w:rPr>
            </w:pPr>
            <w:r w:rsidRPr="00711164">
              <w:rPr>
                <w:rFonts w:ascii="Garamond" w:eastAsia="Garamond" w:hAnsi="Garamond" w:cs="Garamond"/>
                <w:sz w:val="22"/>
                <w:szCs w:val="22"/>
                <w:lang w:val="es-US"/>
              </w:rPr>
              <w:t>Intervención</w:t>
            </w:r>
          </w:p>
        </w:tc>
        <w:tc>
          <w:tcPr>
            <w:tcW w:w="6843" w:type="dxa"/>
            <w:tcBorders>
              <w:top w:val="single" w:sz="4" w:space="0" w:color="auto"/>
              <w:bottom w:val="single" w:sz="4" w:space="0" w:color="auto"/>
            </w:tcBorders>
          </w:tcPr>
          <w:p w14:paraId="739FDFAD" w14:textId="77777777" w:rsidR="00AA54C8" w:rsidRDefault="00AA54C8" w:rsidP="000D1A66">
            <w:pPr>
              <w:jc w:val="both"/>
              <w:rPr>
                <w:rFonts w:ascii="Garamond" w:eastAsia="Garamond" w:hAnsi="Garamond" w:cs="Garamond"/>
                <w:sz w:val="22"/>
                <w:szCs w:val="22"/>
                <w:lang w:val="es-US"/>
              </w:rPr>
            </w:pPr>
            <w:r w:rsidRPr="00711164">
              <w:rPr>
                <w:rFonts w:ascii="Garamond" w:eastAsia="Garamond" w:hAnsi="Garamond" w:cs="Garamond"/>
                <w:sz w:val="22"/>
                <w:szCs w:val="22"/>
                <w:lang w:val="es-US"/>
              </w:rPr>
              <w:t>Un lenguaje más descriptivo le ayudará al lector</w:t>
            </w:r>
            <w:r w:rsidR="00711164">
              <w:rPr>
                <w:rFonts w:ascii="Garamond" w:eastAsia="Garamond" w:hAnsi="Garamond" w:cs="Garamond"/>
                <w:sz w:val="22"/>
                <w:szCs w:val="22"/>
                <w:lang w:val="es-US"/>
              </w:rPr>
              <w:t xml:space="preserve"> a visualizar exactamente qué están haciendo los programas y proyectos de USAID.</w:t>
            </w:r>
          </w:p>
          <w:p w14:paraId="5754D560" w14:textId="77777777" w:rsidR="00711164" w:rsidRDefault="00711164" w:rsidP="000D1A66">
            <w:pPr>
              <w:jc w:val="both"/>
              <w:rPr>
                <w:rFonts w:ascii="Garamond" w:eastAsia="Garamond" w:hAnsi="Garamond" w:cs="Garamond"/>
                <w:sz w:val="22"/>
                <w:szCs w:val="22"/>
                <w:lang w:val="es-US"/>
              </w:rPr>
            </w:pPr>
          </w:p>
          <w:p w14:paraId="6C8AA282" w14:textId="77777777" w:rsidR="00711164" w:rsidRDefault="00711164" w:rsidP="00711164">
            <w:pPr>
              <w:jc w:val="both"/>
              <w:rPr>
                <w:rFonts w:ascii="Garamond" w:eastAsia="Garamond" w:hAnsi="Garamond" w:cs="Garamond"/>
                <w:sz w:val="22"/>
                <w:szCs w:val="22"/>
                <w:lang w:val="es-US"/>
              </w:rPr>
            </w:pPr>
            <w:r w:rsidRPr="00711164">
              <w:rPr>
                <w:rFonts w:ascii="Garamond" w:eastAsia="Garamond" w:hAnsi="Garamond" w:cs="Garamond"/>
                <w:i/>
                <w:sz w:val="22"/>
                <w:szCs w:val="22"/>
                <w:lang w:val="es-US"/>
              </w:rPr>
              <w:t>Describ</w:t>
            </w:r>
            <w:r w:rsidR="0074527C">
              <w:rPr>
                <w:rFonts w:ascii="Garamond" w:eastAsia="Garamond" w:hAnsi="Garamond" w:cs="Garamond"/>
                <w:i/>
                <w:sz w:val="22"/>
                <w:szCs w:val="22"/>
                <w:lang w:val="es-US"/>
              </w:rPr>
              <w:t>e</w:t>
            </w:r>
            <w:r w:rsidRPr="00711164">
              <w:rPr>
                <w:rFonts w:ascii="Garamond" w:eastAsia="Garamond" w:hAnsi="Garamond" w:cs="Garamond"/>
                <w:i/>
                <w:sz w:val="22"/>
                <w:szCs w:val="22"/>
                <w:lang w:val="es-US"/>
              </w:rPr>
              <w:t xml:space="preserve"> las acciones específicas</w:t>
            </w:r>
            <w:r w:rsidRPr="00711164">
              <w:rPr>
                <w:rFonts w:ascii="Garamond" w:eastAsia="Garamond" w:hAnsi="Garamond" w:cs="Garamond"/>
                <w:sz w:val="22"/>
                <w:szCs w:val="22"/>
                <w:lang w:val="es-US"/>
              </w:rPr>
              <w:t>: microcréditos para empresarias, subvenciones para proyectos comunitarios, apertura de un</w:t>
            </w:r>
            <w:r>
              <w:rPr>
                <w:rFonts w:ascii="Garamond" w:eastAsia="Garamond" w:hAnsi="Garamond" w:cs="Garamond"/>
                <w:sz w:val="22"/>
                <w:szCs w:val="22"/>
                <w:lang w:val="es-US"/>
              </w:rPr>
              <w:t xml:space="preserve"> centro de desarrollo de pequeños</w:t>
            </w:r>
            <w:r w:rsidRPr="00711164">
              <w:rPr>
                <w:rFonts w:ascii="Garamond" w:eastAsia="Garamond" w:hAnsi="Garamond" w:cs="Garamond"/>
                <w:sz w:val="22"/>
                <w:szCs w:val="22"/>
                <w:lang w:val="es-US"/>
              </w:rPr>
              <w:t xml:space="preserve"> </w:t>
            </w:r>
            <w:r>
              <w:rPr>
                <w:rFonts w:ascii="Garamond" w:eastAsia="Garamond" w:hAnsi="Garamond" w:cs="Garamond"/>
                <w:sz w:val="22"/>
                <w:szCs w:val="22"/>
                <w:lang w:val="es-US"/>
              </w:rPr>
              <w:t>negocios</w:t>
            </w:r>
            <w:r w:rsidRPr="00711164">
              <w:rPr>
                <w:rFonts w:ascii="Garamond" w:eastAsia="Garamond" w:hAnsi="Garamond" w:cs="Garamond"/>
                <w:sz w:val="22"/>
                <w:szCs w:val="22"/>
                <w:lang w:val="es-US"/>
              </w:rPr>
              <w:t xml:space="preserve">, </w:t>
            </w:r>
            <w:r>
              <w:rPr>
                <w:rFonts w:ascii="Garamond" w:eastAsia="Garamond" w:hAnsi="Garamond" w:cs="Garamond"/>
                <w:sz w:val="22"/>
                <w:szCs w:val="22"/>
                <w:lang w:val="es-US"/>
              </w:rPr>
              <w:t>formación</w:t>
            </w:r>
            <w:r w:rsidRPr="00711164">
              <w:rPr>
                <w:rFonts w:ascii="Garamond" w:eastAsia="Garamond" w:hAnsi="Garamond" w:cs="Garamond"/>
                <w:sz w:val="22"/>
                <w:szCs w:val="22"/>
                <w:lang w:val="es-US"/>
              </w:rPr>
              <w:t xml:space="preserve"> de docentes, </w:t>
            </w:r>
            <w:r>
              <w:rPr>
                <w:rFonts w:ascii="Garamond" w:eastAsia="Garamond" w:hAnsi="Garamond" w:cs="Garamond"/>
                <w:sz w:val="22"/>
                <w:szCs w:val="22"/>
                <w:lang w:val="es-US"/>
              </w:rPr>
              <w:t xml:space="preserve">dotación de </w:t>
            </w:r>
            <w:r w:rsidRPr="00711164">
              <w:rPr>
                <w:rFonts w:ascii="Garamond" w:eastAsia="Garamond" w:hAnsi="Garamond" w:cs="Garamond"/>
                <w:sz w:val="22"/>
                <w:szCs w:val="22"/>
                <w:lang w:val="es-US"/>
              </w:rPr>
              <w:t xml:space="preserve">computadoras y acceso a Internet para bibliotecas, software de rastreo de drogas, campañas de distribución de </w:t>
            </w:r>
            <w:r>
              <w:rPr>
                <w:rFonts w:ascii="Garamond" w:eastAsia="Garamond" w:hAnsi="Garamond" w:cs="Garamond"/>
                <w:sz w:val="22"/>
                <w:szCs w:val="22"/>
                <w:lang w:val="es-US"/>
              </w:rPr>
              <w:t>mosquiteros</w:t>
            </w:r>
            <w:r w:rsidRPr="00711164">
              <w:rPr>
                <w:rFonts w:ascii="Garamond" w:eastAsia="Garamond" w:hAnsi="Garamond" w:cs="Garamond"/>
                <w:sz w:val="22"/>
                <w:szCs w:val="22"/>
                <w:lang w:val="es-US"/>
              </w:rPr>
              <w:t xml:space="preserve">. Vea </w:t>
            </w:r>
            <w:r w:rsidR="0068434C">
              <w:fldChar w:fldCharType="begin"/>
            </w:r>
            <w:r w:rsidR="0068434C">
              <w:instrText xml:space="preserve"> HYPERLINK "http://www.usaid.gov/results-data/success-stories/orange-fleshed-sweet-potatoes-improving-lives-uganda" </w:instrText>
            </w:r>
            <w:r w:rsidR="0068434C">
              <w:fldChar w:fldCharType="separate"/>
            </w:r>
            <w:r w:rsidRPr="00711164">
              <w:rPr>
                <w:rStyle w:val="Hyperlink"/>
                <w:rFonts w:ascii="Garamond" w:eastAsia="Garamond" w:hAnsi="Garamond" w:cs="Garamond"/>
                <w:sz w:val="22"/>
                <w:szCs w:val="22"/>
                <w:lang w:val="es-US"/>
              </w:rPr>
              <w:t>esta historia</w:t>
            </w:r>
            <w:r w:rsidR="0068434C">
              <w:rPr>
                <w:rStyle w:val="Hyperlink"/>
                <w:rFonts w:ascii="Garamond" w:eastAsia="Garamond" w:hAnsi="Garamond" w:cs="Garamond"/>
                <w:sz w:val="22"/>
                <w:szCs w:val="22"/>
                <w:lang w:val="es-US"/>
              </w:rPr>
              <w:fldChar w:fldCharType="end"/>
            </w:r>
            <w:r w:rsidRPr="00711164">
              <w:rPr>
                <w:rFonts w:ascii="Garamond" w:eastAsia="Garamond" w:hAnsi="Garamond" w:cs="Garamond"/>
                <w:sz w:val="22"/>
                <w:szCs w:val="22"/>
                <w:lang w:val="es-US"/>
              </w:rPr>
              <w:t xml:space="preserve"> sobre el trabajo de USAID en Uganda </w:t>
            </w:r>
            <w:r>
              <w:rPr>
                <w:rFonts w:ascii="Garamond" w:eastAsia="Garamond" w:hAnsi="Garamond" w:cs="Garamond"/>
                <w:sz w:val="22"/>
                <w:szCs w:val="22"/>
                <w:lang w:val="es-US"/>
              </w:rPr>
              <w:t>para ilustrar</w:t>
            </w:r>
            <w:r w:rsidRPr="00711164">
              <w:rPr>
                <w:rFonts w:ascii="Garamond" w:eastAsia="Garamond" w:hAnsi="Garamond" w:cs="Garamond"/>
                <w:sz w:val="22"/>
                <w:szCs w:val="22"/>
                <w:lang w:val="es-US"/>
              </w:rPr>
              <w:t xml:space="preserve"> un buen ejemplo</w:t>
            </w:r>
            <w:r>
              <w:rPr>
                <w:rFonts w:ascii="Garamond" w:eastAsia="Garamond" w:hAnsi="Garamond" w:cs="Garamond"/>
                <w:sz w:val="22"/>
                <w:szCs w:val="22"/>
                <w:lang w:val="es-US"/>
              </w:rPr>
              <w:t>.</w:t>
            </w:r>
          </w:p>
          <w:p w14:paraId="1D893EE1" w14:textId="77777777" w:rsidR="00711164" w:rsidRPr="00711164" w:rsidRDefault="00711164" w:rsidP="00711164">
            <w:pPr>
              <w:jc w:val="both"/>
              <w:rPr>
                <w:rFonts w:ascii="Garamond" w:eastAsia="Garamond" w:hAnsi="Garamond" w:cs="Garamond"/>
                <w:sz w:val="22"/>
                <w:szCs w:val="22"/>
                <w:lang w:val="es-US"/>
              </w:rPr>
            </w:pPr>
          </w:p>
        </w:tc>
      </w:tr>
      <w:tr w:rsidR="00711164" w:rsidRPr="005673B9" w14:paraId="45EAC111" w14:textId="77777777" w:rsidTr="005673B9">
        <w:tc>
          <w:tcPr>
            <w:tcW w:w="2737" w:type="dxa"/>
            <w:tcBorders>
              <w:top w:val="single" w:sz="4" w:space="0" w:color="auto"/>
              <w:bottom w:val="single" w:sz="4" w:space="0" w:color="auto"/>
            </w:tcBorders>
          </w:tcPr>
          <w:p w14:paraId="250814E5" w14:textId="77777777" w:rsidR="00711164" w:rsidRPr="005673B9" w:rsidRDefault="00711164" w:rsidP="00711164">
            <w:pPr>
              <w:spacing w:line="240" w:lineRule="exact"/>
              <w:ind w:right="-53"/>
              <w:jc w:val="both"/>
              <w:rPr>
                <w:rFonts w:ascii="Garamond" w:eastAsia="Garamond" w:hAnsi="Garamond" w:cs="Garamond"/>
                <w:sz w:val="22"/>
                <w:szCs w:val="22"/>
                <w:lang w:val="es-NI"/>
              </w:rPr>
            </w:pPr>
            <w:r w:rsidRPr="005673B9">
              <w:rPr>
                <w:rFonts w:ascii="Garamond" w:eastAsia="Garamond" w:hAnsi="Garamond" w:cs="Garamond"/>
                <w:position w:val="1"/>
                <w:sz w:val="22"/>
                <w:szCs w:val="22"/>
                <w:lang w:val="es-NI"/>
              </w:rPr>
              <w:t xml:space="preserve">Organización no gubernamental (ONG) </w:t>
            </w:r>
          </w:p>
          <w:p w14:paraId="42165D7F" w14:textId="77777777" w:rsidR="00711164" w:rsidRPr="005673B9" w:rsidRDefault="00711164" w:rsidP="002333C9">
            <w:pPr>
              <w:jc w:val="both"/>
              <w:rPr>
                <w:rFonts w:ascii="Garamond" w:eastAsia="Garamond" w:hAnsi="Garamond" w:cs="Garamond"/>
                <w:sz w:val="22"/>
                <w:szCs w:val="22"/>
                <w:lang w:val="es-NI"/>
              </w:rPr>
            </w:pPr>
          </w:p>
        </w:tc>
        <w:tc>
          <w:tcPr>
            <w:tcW w:w="6843" w:type="dxa"/>
            <w:tcBorders>
              <w:top w:val="single" w:sz="4" w:space="0" w:color="auto"/>
              <w:bottom w:val="single" w:sz="4" w:space="0" w:color="auto"/>
            </w:tcBorders>
          </w:tcPr>
          <w:p w14:paraId="6F0DB5D6" w14:textId="77777777" w:rsidR="00711164" w:rsidRPr="005673B9" w:rsidRDefault="00711164" w:rsidP="0084121D">
            <w:pPr>
              <w:jc w:val="both"/>
              <w:rPr>
                <w:rFonts w:ascii="Garamond" w:eastAsia="Garamond" w:hAnsi="Garamond" w:cs="Garamond"/>
                <w:sz w:val="22"/>
                <w:szCs w:val="22"/>
                <w:lang w:val="es-NI"/>
              </w:rPr>
            </w:pPr>
            <w:r w:rsidRPr="005673B9">
              <w:rPr>
                <w:rFonts w:ascii="Garamond" w:eastAsia="Garamond" w:hAnsi="Garamond" w:cs="Garamond"/>
                <w:sz w:val="22"/>
                <w:szCs w:val="22"/>
                <w:lang w:val="es-NI"/>
              </w:rPr>
              <w:t xml:space="preserve">Si bien ONG es un </w:t>
            </w:r>
            <w:r w:rsidR="0084121D" w:rsidRPr="005673B9">
              <w:rPr>
                <w:rFonts w:ascii="Garamond" w:eastAsia="Garamond" w:hAnsi="Garamond" w:cs="Garamond"/>
                <w:sz w:val="22"/>
                <w:szCs w:val="22"/>
                <w:lang w:val="es-NI"/>
              </w:rPr>
              <w:t xml:space="preserve">término </w:t>
            </w:r>
            <w:r w:rsidRPr="005673B9">
              <w:rPr>
                <w:rFonts w:ascii="Garamond" w:eastAsia="Garamond" w:hAnsi="Garamond" w:cs="Garamond"/>
                <w:sz w:val="22"/>
                <w:szCs w:val="22"/>
                <w:lang w:val="es-NI"/>
              </w:rPr>
              <w:t>cada vez más reconocible, es tan general que casi no tiene sentido por sí mismo. (E</w:t>
            </w:r>
            <w:r w:rsidR="0084121D" w:rsidRPr="005673B9">
              <w:rPr>
                <w:rFonts w:ascii="Garamond" w:eastAsia="Garamond" w:hAnsi="Garamond" w:cs="Garamond"/>
                <w:sz w:val="22"/>
                <w:szCs w:val="22"/>
                <w:lang w:val="es-NI"/>
              </w:rPr>
              <w:t>n el sentido e</w:t>
            </w:r>
            <w:r w:rsidRPr="005673B9">
              <w:rPr>
                <w:rFonts w:ascii="Garamond" w:eastAsia="Garamond" w:hAnsi="Garamond" w:cs="Garamond"/>
                <w:sz w:val="22"/>
                <w:szCs w:val="22"/>
                <w:lang w:val="es-NI"/>
              </w:rPr>
              <w:t>strict</w:t>
            </w:r>
            <w:r w:rsidR="0084121D" w:rsidRPr="005673B9">
              <w:rPr>
                <w:rFonts w:ascii="Garamond" w:eastAsia="Garamond" w:hAnsi="Garamond" w:cs="Garamond"/>
                <w:sz w:val="22"/>
                <w:szCs w:val="22"/>
                <w:lang w:val="es-NI"/>
              </w:rPr>
              <w:t>o de la palabra,  "ONG" podría referirse a un g</w:t>
            </w:r>
            <w:r w:rsidRPr="005673B9">
              <w:rPr>
                <w:rFonts w:ascii="Garamond" w:eastAsia="Garamond" w:hAnsi="Garamond" w:cs="Garamond"/>
                <w:sz w:val="22"/>
                <w:szCs w:val="22"/>
                <w:lang w:val="es-NI"/>
              </w:rPr>
              <w:t xml:space="preserve">rupo de </w:t>
            </w:r>
            <w:r w:rsidR="0084121D" w:rsidRPr="005673B9">
              <w:rPr>
                <w:rFonts w:ascii="Garamond" w:eastAsia="Garamond" w:hAnsi="Garamond" w:cs="Garamond"/>
                <w:sz w:val="22"/>
                <w:szCs w:val="22"/>
                <w:lang w:val="es-NI"/>
              </w:rPr>
              <w:t xml:space="preserve">incidencia comunitaria </w:t>
            </w:r>
            <w:r w:rsidRPr="005673B9">
              <w:rPr>
                <w:rFonts w:ascii="Garamond" w:eastAsia="Garamond" w:hAnsi="Garamond" w:cs="Garamond"/>
                <w:sz w:val="22"/>
                <w:szCs w:val="22"/>
                <w:lang w:val="es-NI"/>
              </w:rPr>
              <w:t xml:space="preserve">de 10 personas o </w:t>
            </w:r>
            <w:r w:rsidR="0084121D" w:rsidRPr="005673B9">
              <w:rPr>
                <w:rFonts w:ascii="Garamond" w:eastAsia="Garamond" w:hAnsi="Garamond" w:cs="Garamond"/>
                <w:sz w:val="22"/>
                <w:szCs w:val="22"/>
                <w:lang w:val="es-NI"/>
              </w:rPr>
              <w:t xml:space="preserve">a </w:t>
            </w:r>
            <w:r w:rsidRPr="005673B9">
              <w:rPr>
                <w:rFonts w:ascii="Garamond" w:eastAsia="Garamond" w:hAnsi="Garamond" w:cs="Garamond"/>
                <w:sz w:val="22"/>
                <w:szCs w:val="22"/>
                <w:lang w:val="es-NI"/>
              </w:rPr>
              <w:t xml:space="preserve">una empresa </w:t>
            </w:r>
            <w:r w:rsidR="0084121D" w:rsidRPr="005673B9">
              <w:rPr>
                <w:rFonts w:ascii="Garamond" w:eastAsia="Garamond" w:hAnsi="Garamond" w:cs="Garamond"/>
                <w:sz w:val="22"/>
                <w:szCs w:val="22"/>
                <w:lang w:val="es-NI"/>
              </w:rPr>
              <w:t xml:space="preserve">grande </w:t>
            </w:r>
            <w:r w:rsidRPr="005673B9">
              <w:rPr>
                <w:rFonts w:ascii="Garamond" w:eastAsia="Garamond" w:hAnsi="Garamond" w:cs="Garamond"/>
                <w:sz w:val="22"/>
                <w:szCs w:val="22"/>
                <w:lang w:val="es-NI"/>
              </w:rPr>
              <w:t xml:space="preserve">como Coca-Cola, porque ambos son </w:t>
            </w:r>
            <w:r w:rsidR="0084121D" w:rsidRPr="005673B9">
              <w:rPr>
                <w:rFonts w:ascii="Garamond" w:eastAsia="Garamond" w:hAnsi="Garamond" w:cs="Garamond"/>
                <w:sz w:val="22"/>
                <w:szCs w:val="22"/>
                <w:lang w:val="es-NI"/>
              </w:rPr>
              <w:t>independientes</w:t>
            </w:r>
            <w:r w:rsidRPr="005673B9">
              <w:rPr>
                <w:rFonts w:ascii="Garamond" w:eastAsia="Garamond" w:hAnsi="Garamond" w:cs="Garamond"/>
                <w:sz w:val="22"/>
                <w:szCs w:val="22"/>
                <w:lang w:val="es-NI"/>
              </w:rPr>
              <w:t xml:space="preserve"> </w:t>
            </w:r>
            <w:r w:rsidR="0084121D" w:rsidRPr="005673B9">
              <w:rPr>
                <w:rFonts w:ascii="Garamond" w:eastAsia="Garamond" w:hAnsi="Garamond" w:cs="Garamond"/>
                <w:sz w:val="22"/>
                <w:szCs w:val="22"/>
                <w:lang w:val="es-NI"/>
              </w:rPr>
              <w:t>de</w:t>
            </w:r>
            <w:r w:rsidRPr="005673B9">
              <w:rPr>
                <w:rFonts w:ascii="Garamond" w:eastAsia="Garamond" w:hAnsi="Garamond" w:cs="Garamond"/>
                <w:sz w:val="22"/>
                <w:szCs w:val="22"/>
                <w:lang w:val="es-NI"/>
              </w:rPr>
              <w:t xml:space="preserve"> los organismos gubernamentales</w:t>
            </w:r>
            <w:r w:rsidR="0084121D" w:rsidRPr="005673B9">
              <w:rPr>
                <w:rFonts w:ascii="Garamond" w:eastAsia="Garamond" w:hAnsi="Garamond" w:cs="Garamond"/>
                <w:sz w:val="22"/>
                <w:szCs w:val="22"/>
                <w:lang w:val="es-NI"/>
              </w:rPr>
              <w:t>.</w:t>
            </w:r>
          </w:p>
          <w:p w14:paraId="7C05D7BD" w14:textId="77777777" w:rsidR="0084121D" w:rsidRPr="005673B9" w:rsidRDefault="0084121D" w:rsidP="0084121D">
            <w:pPr>
              <w:jc w:val="both"/>
              <w:rPr>
                <w:rFonts w:ascii="Garamond" w:eastAsia="Garamond" w:hAnsi="Garamond" w:cs="Garamond"/>
                <w:sz w:val="22"/>
                <w:szCs w:val="22"/>
                <w:lang w:val="es-NI"/>
              </w:rPr>
            </w:pPr>
          </w:p>
          <w:p w14:paraId="07325763" w14:textId="77777777" w:rsidR="0084121D" w:rsidRPr="005673B9" w:rsidRDefault="0074527C" w:rsidP="005673B9">
            <w:pPr>
              <w:jc w:val="both"/>
              <w:rPr>
                <w:rFonts w:ascii="Garamond" w:eastAsia="Garamond" w:hAnsi="Garamond" w:cs="Garamond"/>
                <w:sz w:val="22"/>
                <w:szCs w:val="22"/>
                <w:lang w:val="es-NI"/>
              </w:rPr>
            </w:pPr>
            <w:r>
              <w:rPr>
                <w:rFonts w:ascii="Garamond" w:eastAsia="Garamond" w:hAnsi="Garamond" w:cs="Garamond"/>
                <w:i/>
                <w:sz w:val="22"/>
                <w:szCs w:val="22"/>
                <w:lang w:val="es-NI"/>
              </w:rPr>
              <w:t>Se</w:t>
            </w:r>
            <w:r w:rsidR="0084121D" w:rsidRPr="005673B9">
              <w:rPr>
                <w:rFonts w:ascii="Garamond" w:eastAsia="Garamond" w:hAnsi="Garamond" w:cs="Garamond"/>
                <w:i/>
                <w:sz w:val="22"/>
                <w:szCs w:val="22"/>
                <w:lang w:val="es-NI"/>
              </w:rPr>
              <w:t xml:space="preserve"> específico</w:t>
            </w:r>
            <w:r>
              <w:rPr>
                <w:rFonts w:ascii="Garamond" w:eastAsia="Garamond" w:hAnsi="Garamond" w:cs="Garamond"/>
                <w:sz w:val="22"/>
                <w:szCs w:val="22"/>
                <w:lang w:val="es-NI"/>
              </w:rPr>
              <w:t>: menciona al grupo y describe</w:t>
            </w:r>
            <w:r w:rsidR="0084121D" w:rsidRPr="005673B9">
              <w:rPr>
                <w:rFonts w:ascii="Garamond" w:eastAsia="Garamond" w:hAnsi="Garamond" w:cs="Garamond"/>
                <w:sz w:val="22"/>
                <w:szCs w:val="22"/>
                <w:lang w:val="es-NI"/>
              </w:rPr>
              <w:t xml:space="preserve"> lo que hace; por ejemplo, construir viviendas tras el paso de desastres naturales, financiar nuevos pozos para brindarles agua potable a la gente, </w:t>
            </w:r>
            <w:r w:rsidR="005673B9" w:rsidRPr="005673B9">
              <w:rPr>
                <w:rFonts w:ascii="Garamond" w:eastAsia="Garamond" w:hAnsi="Garamond" w:cs="Garamond"/>
                <w:sz w:val="22"/>
                <w:szCs w:val="22"/>
                <w:lang w:val="es-NI"/>
              </w:rPr>
              <w:t>incidencia</w:t>
            </w:r>
            <w:r w:rsidR="0084121D" w:rsidRPr="005673B9">
              <w:rPr>
                <w:rFonts w:ascii="Garamond" w:eastAsia="Garamond" w:hAnsi="Garamond" w:cs="Garamond"/>
                <w:sz w:val="22"/>
                <w:szCs w:val="22"/>
                <w:lang w:val="es-NI"/>
              </w:rPr>
              <w:t xml:space="preserve"> </w:t>
            </w:r>
            <w:r w:rsidR="005673B9" w:rsidRPr="005673B9">
              <w:rPr>
                <w:rFonts w:ascii="Garamond" w:eastAsia="Garamond" w:hAnsi="Garamond" w:cs="Garamond"/>
                <w:sz w:val="22"/>
                <w:szCs w:val="22"/>
                <w:lang w:val="es-NI"/>
              </w:rPr>
              <w:t>a favor de la prevención/tratamiento del VIH/</w:t>
            </w:r>
            <w:r w:rsidR="0084121D" w:rsidRPr="005673B9">
              <w:rPr>
                <w:rFonts w:ascii="Garamond" w:eastAsia="Garamond" w:hAnsi="Garamond" w:cs="Garamond"/>
                <w:sz w:val="22"/>
                <w:szCs w:val="22"/>
                <w:lang w:val="es-NI"/>
              </w:rPr>
              <w:t xml:space="preserve">SIDA, </w:t>
            </w:r>
            <w:r w:rsidR="005673B9" w:rsidRPr="005673B9">
              <w:rPr>
                <w:rFonts w:ascii="Garamond" w:eastAsia="Garamond" w:hAnsi="Garamond" w:cs="Garamond"/>
                <w:sz w:val="22"/>
                <w:szCs w:val="22"/>
                <w:lang w:val="es-NI"/>
              </w:rPr>
              <w:t xml:space="preserve">actividades </w:t>
            </w:r>
            <w:r w:rsidR="0084121D" w:rsidRPr="005673B9">
              <w:rPr>
                <w:rFonts w:ascii="Garamond" w:eastAsia="Garamond" w:hAnsi="Garamond" w:cs="Garamond"/>
                <w:sz w:val="22"/>
                <w:szCs w:val="22"/>
                <w:lang w:val="es-NI"/>
              </w:rPr>
              <w:t>deport</w:t>
            </w:r>
            <w:r w:rsidR="005673B9" w:rsidRPr="005673B9">
              <w:rPr>
                <w:rFonts w:ascii="Garamond" w:eastAsia="Garamond" w:hAnsi="Garamond" w:cs="Garamond"/>
                <w:sz w:val="22"/>
                <w:szCs w:val="22"/>
                <w:lang w:val="es-NI"/>
              </w:rPr>
              <w:t>ivas</w:t>
            </w:r>
            <w:r w:rsidR="0084121D" w:rsidRPr="005673B9">
              <w:rPr>
                <w:rFonts w:ascii="Garamond" w:eastAsia="Garamond" w:hAnsi="Garamond" w:cs="Garamond"/>
                <w:sz w:val="22"/>
                <w:szCs w:val="22"/>
                <w:lang w:val="es-NI"/>
              </w:rPr>
              <w:t xml:space="preserve"> </w:t>
            </w:r>
            <w:r w:rsidR="005673B9" w:rsidRPr="005673B9">
              <w:rPr>
                <w:rFonts w:ascii="Garamond" w:eastAsia="Garamond" w:hAnsi="Garamond" w:cs="Garamond"/>
                <w:sz w:val="22"/>
                <w:szCs w:val="22"/>
                <w:lang w:val="es-NI"/>
              </w:rPr>
              <w:t>extracurriculares</w:t>
            </w:r>
            <w:r w:rsidR="0084121D" w:rsidRPr="005673B9">
              <w:rPr>
                <w:rFonts w:ascii="Garamond" w:eastAsia="Garamond" w:hAnsi="Garamond" w:cs="Garamond"/>
                <w:sz w:val="22"/>
                <w:szCs w:val="22"/>
                <w:lang w:val="es-NI"/>
              </w:rPr>
              <w:t xml:space="preserve"> para prevenir la violencia de pandillas, </w:t>
            </w:r>
            <w:r w:rsidR="005673B9" w:rsidRPr="005673B9">
              <w:rPr>
                <w:rFonts w:ascii="Garamond" w:eastAsia="Garamond" w:hAnsi="Garamond" w:cs="Garamond"/>
                <w:sz w:val="22"/>
                <w:szCs w:val="22"/>
                <w:lang w:val="es-NI"/>
              </w:rPr>
              <w:t>fondos semillas</w:t>
            </w:r>
            <w:r w:rsidR="0084121D" w:rsidRPr="005673B9">
              <w:rPr>
                <w:rFonts w:ascii="Garamond" w:eastAsia="Garamond" w:hAnsi="Garamond" w:cs="Garamond"/>
                <w:sz w:val="22"/>
                <w:szCs w:val="22"/>
                <w:lang w:val="es-NI"/>
              </w:rPr>
              <w:t xml:space="preserve"> para ayudar</w:t>
            </w:r>
            <w:r w:rsidR="005673B9" w:rsidRPr="005673B9">
              <w:rPr>
                <w:rFonts w:ascii="Garamond" w:eastAsia="Garamond" w:hAnsi="Garamond" w:cs="Garamond"/>
                <w:sz w:val="22"/>
                <w:szCs w:val="22"/>
                <w:lang w:val="es-NI"/>
              </w:rPr>
              <w:t>les</w:t>
            </w:r>
            <w:r w:rsidR="0084121D" w:rsidRPr="005673B9">
              <w:rPr>
                <w:rFonts w:ascii="Garamond" w:eastAsia="Garamond" w:hAnsi="Garamond" w:cs="Garamond"/>
                <w:sz w:val="22"/>
                <w:szCs w:val="22"/>
                <w:lang w:val="es-NI"/>
              </w:rPr>
              <w:t xml:space="preserve"> a los agricultores </w:t>
            </w:r>
            <w:r w:rsidR="005673B9" w:rsidRPr="005673B9">
              <w:rPr>
                <w:rFonts w:ascii="Garamond" w:eastAsia="Garamond" w:hAnsi="Garamond" w:cs="Garamond"/>
                <w:sz w:val="22"/>
                <w:szCs w:val="22"/>
                <w:lang w:val="es-NI"/>
              </w:rPr>
              <w:t>en su transición hacia</w:t>
            </w:r>
            <w:r w:rsidR="0084121D" w:rsidRPr="005673B9">
              <w:rPr>
                <w:rFonts w:ascii="Garamond" w:eastAsia="Garamond" w:hAnsi="Garamond" w:cs="Garamond"/>
                <w:sz w:val="22"/>
                <w:szCs w:val="22"/>
                <w:lang w:val="es-NI"/>
              </w:rPr>
              <w:t xml:space="preserve"> nuevos cultivos, incubación de pequeñas empresas, </w:t>
            </w:r>
            <w:r w:rsidR="005673B9" w:rsidRPr="005673B9">
              <w:rPr>
                <w:rFonts w:ascii="Garamond" w:eastAsia="Garamond" w:hAnsi="Garamond" w:cs="Garamond"/>
                <w:sz w:val="22"/>
                <w:szCs w:val="22"/>
                <w:lang w:val="es-NI"/>
              </w:rPr>
              <w:t>consejería</w:t>
            </w:r>
            <w:r w:rsidR="0084121D" w:rsidRPr="005673B9">
              <w:rPr>
                <w:rFonts w:ascii="Garamond" w:eastAsia="Garamond" w:hAnsi="Garamond" w:cs="Garamond"/>
                <w:sz w:val="22"/>
                <w:szCs w:val="22"/>
                <w:lang w:val="es-NI"/>
              </w:rPr>
              <w:t xml:space="preserve"> y apoyo</w:t>
            </w:r>
            <w:r w:rsidR="005673B9" w:rsidRPr="005673B9">
              <w:rPr>
                <w:rFonts w:ascii="Garamond" w:eastAsia="Garamond" w:hAnsi="Garamond" w:cs="Garamond"/>
                <w:sz w:val="22"/>
                <w:szCs w:val="22"/>
                <w:lang w:val="es-NI"/>
              </w:rPr>
              <w:t xml:space="preserve"> familiar</w:t>
            </w:r>
            <w:r w:rsidR="0084121D" w:rsidRPr="005673B9">
              <w:rPr>
                <w:rFonts w:ascii="Garamond" w:eastAsia="Garamond" w:hAnsi="Garamond" w:cs="Garamond"/>
                <w:sz w:val="22"/>
                <w:szCs w:val="22"/>
                <w:lang w:val="es-NI"/>
              </w:rPr>
              <w:t xml:space="preserve">. Para </w:t>
            </w:r>
            <w:r w:rsidR="005673B9" w:rsidRPr="005673B9">
              <w:rPr>
                <w:rFonts w:ascii="Garamond" w:eastAsia="Garamond" w:hAnsi="Garamond" w:cs="Garamond"/>
                <w:sz w:val="22"/>
                <w:szCs w:val="22"/>
                <w:lang w:val="es-NI"/>
              </w:rPr>
              <w:t xml:space="preserve">ver </w:t>
            </w:r>
            <w:r w:rsidR="0084121D" w:rsidRPr="005673B9">
              <w:rPr>
                <w:rFonts w:ascii="Garamond" w:eastAsia="Garamond" w:hAnsi="Garamond" w:cs="Garamond"/>
                <w:sz w:val="22"/>
                <w:szCs w:val="22"/>
                <w:lang w:val="es-NI"/>
              </w:rPr>
              <w:t xml:space="preserve">un ejemplo, </w:t>
            </w:r>
            <w:r w:rsidR="005673B9" w:rsidRPr="005673B9">
              <w:rPr>
                <w:rFonts w:ascii="Garamond" w:eastAsia="Garamond" w:hAnsi="Garamond" w:cs="Garamond"/>
                <w:sz w:val="22"/>
                <w:szCs w:val="22"/>
                <w:lang w:val="es-NI"/>
              </w:rPr>
              <w:t xml:space="preserve">hacer clic en la </w:t>
            </w:r>
            <w:r w:rsidR="0084121D" w:rsidRPr="005673B9">
              <w:rPr>
                <w:rFonts w:ascii="Garamond" w:eastAsia="Garamond" w:hAnsi="Garamond" w:cs="Garamond"/>
                <w:sz w:val="22"/>
                <w:szCs w:val="22"/>
                <w:lang w:val="es-NI"/>
              </w:rPr>
              <w:t xml:space="preserve">descripción del programa </w:t>
            </w:r>
            <w:r w:rsidR="005673B9" w:rsidRPr="005673B9">
              <w:rPr>
                <w:rFonts w:ascii="Garamond" w:eastAsia="Garamond" w:hAnsi="Garamond" w:cs="Garamond"/>
                <w:sz w:val="22"/>
                <w:szCs w:val="22"/>
                <w:lang w:val="es-NI"/>
              </w:rPr>
              <w:t xml:space="preserve">de </w:t>
            </w:r>
            <w:hyperlink r:id="rId12" w:history="1">
              <w:r w:rsidR="005673B9" w:rsidRPr="005673B9">
                <w:rPr>
                  <w:rStyle w:val="Hyperlink"/>
                  <w:rFonts w:ascii="Garamond" w:eastAsia="Garamond" w:hAnsi="Garamond" w:cs="Garamond"/>
                  <w:sz w:val="22"/>
                  <w:szCs w:val="22"/>
                  <w:lang w:val="es-NI"/>
                </w:rPr>
                <w:t>Productor a Productor</w:t>
              </w:r>
            </w:hyperlink>
            <w:r w:rsidR="005673B9" w:rsidRPr="005673B9">
              <w:rPr>
                <w:rFonts w:ascii="Garamond" w:eastAsia="Garamond" w:hAnsi="Garamond" w:cs="Garamond"/>
                <w:sz w:val="22"/>
                <w:szCs w:val="22"/>
                <w:lang w:val="es-NI"/>
              </w:rPr>
              <w:t xml:space="preserve"> </w:t>
            </w:r>
            <w:r w:rsidR="0084121D" w:rsidRPr="005673B9">
              <w:rPr>
                <w:rFonts w:ascii="Garamond" w:eastAsia="Garamond" w:hAnsi="Garamond" w:cs="Garamond"/>
                <w:sz w:val="22"/>
                <w:szCs w:val="22"/>
                <w:lang w:val="es-NI"/>
              </w:rPr>
              <w:t>de USAID.</w:t>
            </w:r>
          </w:p>
          <w:p w14:paraId="314F2FD5" w14:textId="77777777" w:rsidR="005673B9" w:rsidRPr="005673B9" w:rsidRDefault="005673B9" w:rsidP="005673B9">
            <w:pPr>
              <w:jc w:val="both"/>
              <w:rPr>
                <w:rFonts w:ascii="Garamond" w:eastAsia="Garamond" w:hAnsi="Garamond" w:cs="Garamond"/>
                <w:sz w:val="22"/>
                <w:szCs w:val="22"/>
                <w:lang w:val="es-NI"/>
              </w:rPr>
            </w:pPr>
          </w:p>
        </w:tc>
      </w:tr>
      <w:tr w:rsidR="005673B9" w:rsidRPr="005673B9" w14:paraId="22C21FE1" w14:textId="77777777" w:rsidTr="007151F1">
        <w:tc>
          <w:tcPr>
            <w:tcW w:w="2737" w:type="dxa"/>
            <w:tcBorders>
              <w:top w:val="single" w:sz="4" w:space="0" w:color="auto"/>
              <w:bottom w:val="single" w:sz="4" w:space="0" w:color="auto"/>
            </w:tcBorders>
          </w:tcPr>
          <w:p w14:paraId="59FD75FA" w14:textId="77777777" w:rsidR="005673B9" w:rsidRPr="005673B9" w:rsidRDefault="005673B9" w:rsidP="005673B9">
            <w:pPr>
              <w:spacing w:line="240" w:lineRule="exact"/>
              <w:ind w:right="-53"/>
              <w:jc w:val="both"/>
              <w:rPr>
                <w:rFonts w:ascii="Garamond" w:eastAsia="Garamond" w:hAnsi="Garamond" w:cs="Garamond"/>
                <w:position w:val="1"/>
                <w:sz w:val="22"/>
                <w:szCs w:val="22"/>
                <w:lang w:val="es-NI"/>
              </w:rPr>
            </w:pPr>
            <w:r w:rsidRPr="005673B9">
              <w:rPr>
                <w:rFonts w:ascii="Garamond" w:eastAsia="Garamond" w:hAnsi="Garamond" w:cs="Garamond"/>
                <w:sz w:val="22"/>
                <w:szCs w:val="22"/>
                <w:lang w:val="es-NI"/>
              </w:rPr>
              <w:t>Resiliencia</w:t>
            </w:r>
          </w:p>
        </w:tc>
        <w:tc>
          <w:tcPr>
            <w:tcW w:w="6843" w:type="dxa"/>
            <w:tcBorders>
              <w:top w:val="single" w:sz="4" w:space="0" w:color="auto"/>
              <w:bottom w:val="single" w:sz="4" w:space="0" w:color="auto"/>
            </w:tcBorders>
          </w:tcPr>
          <w:p w14:paraId="6BA3D8A0" w14:textId="77777777" w:rsidR="005673B9" w:rsidRDefault="005673B9" w:rsidP="005673B9">
            <w:pPr>
              <w:jc w:val="both"/>
              <w:rPr>
                <w:rFonts w:ascii="Garamond" w:eastAsia="Garamond" w:hAnsi="Garamond" w:cs="Garamond"/>
                <w:sz w:val="22"/>
                <w:szCs w:val="22"/>
                <w:lang w:val="es-NI"/>
              </w:rPr>
            </w:pPr>
            <w:r>
              <w:rPr>
                <w:rFonts w:ascii="Garamond" w:eastAsia="Garamond" w:hAnsi="Garamond" w:cs="Garamond"/>
                <w:sz w:val="22"/>
                <w:szCs w:val="22"/>
                <w:lang w:val="es-NI"/>
              </w:rPr>
              <w:t>Cuando tú</w:t>
            </w:r>
            <w:r w:rsidRPr="005673B9">
              <w:rPr>
                <w:rFonts w:ascii="Garamond" w:eastAsia="Garamond" w:hAnsi="Garamond" w:cs="Garamond"/>
                <w:sz w:val="22"/>
                <w:szCs w:val="22"/>
                <w:lang w:val="es-NI"/>
              </w:rPr>
              <w:t xml:space="preserve"> introdu</w:t>
            </w:r>
            <w:r>
              <w:rPr>
                <w:rFonts w:ascii="Garamond" w:eastAsia="Garamond" w:hAnsi="Garamond" w:cs="Garamond"/>
                <w:sz w:val="22"/>
                <w:szCs w:val="22"/>
                <w:lang w:val="es-NI"/>
              </w:rPr>
              <w:t xml:space="preserve">zcas </w:t>
            </w:r>
            <w:r w:rsidRPr="005673B9">
              <w:rPr>
                <w:rFonts w:ascii="Garamond" w:eastAsia="Garamond" w:hAnsi="Garamond" w:cs="Garamond"/>
                <w:sz w:val="22"/>
                <w:szCs w:val="22"/>
                <w:lang w:val="es-NI"/>
              </w:rPr>
              <w:t xml:space="preserve">términos como resiliencia, </w:t>
            </w:r>
            <w:r>
              <w:rPr>
                <w:rFonts w:ascii="Garamond" w:eastAsia="Garamond" w:hAnsi="Garamond" w:cs="Garamond"/>
                <w:sz w:val="22"/>
                <w:szCs w:val="22"/>
                <w:lang w:val="es-NI"/>
              </w:rPr>
              <w:t>el que puede</w:t>
            </w:r>
            <w:r w:rsidRPr="005673B9">
              <w:rPr>
                <w:rFonts w:ascii="Garamond" w:eastAsia="Garamond" w:hAnsi="Garamond" w:cs="Garamond"/>
                <w:sz w:val="22"/>
                <w:szCs w:val="22"/>
                <w:lang w:val="es-NI"/>
              </w:rPr>
              <w:t xml:space="preserve"> significar muchas cosas en un contexto </w:t>
            </w:r>
            <w:r>
              <w:rPr>
                <w:rFonts w:ascii="Garamond" w:eastAsia="Garamond" w:hAnsi="Garamond" w:cs="Garamond"/>
                <w:sz w:val="22"/>
                <w:szCs w:val="22"/>
                <w:lang w:val="es-NI"/>
              </w:rPr>
              <w:t>diferente al</w:t>
            </w:r>
            <w:r w:rsidRPr="005673B9">
              <w:rPr>
                <w:rFonts w:ascii="Garamond" w:eastAsia="Garamond" w:hAnsi="Garamond" w:cs="Garamond"/>
                <w:sz w:val="22"/>
                <w:szCs w:val="22"/>
                <w:lang w:val="es-NI"/>
              </w:rPr>
              <w:t xml:space="preserve"> desarrollo, </w:t>
            </w:r>
            <w:r>
              <w:rPr>
                <w:rFonts w:ascii="Garamond" w:eastAsia="Garamond" w:hAnsi="Garamond" w:cs="Garamond"/>
                <w:sz w:val="22"/>
                <w:szCs w:val="22"/>
                <w:lang w:val="es-NI"/>
              </w:rPr>
              <w:t xml:space="preserve">haz una conexión con </w:t>
            </w:r>
            <w:r w:rsidRPr="005673B9">
              <w:rPr>
                <w:rFonts w:ascii="Garamond" w:eastAsia="Garamond" w:hAnsi="Garamond" w:cs="Garamond"/>
                <w:sz w:val="22"/>
                <w:szCs w:val="22"/>
                <w:lang w:val="es-NI"/>
              </w:rPr>
              <w:t xml:space="preserve">la historia humana y </w:t>
            </w:r>
            <w:r>
              <w:rPr>
                <w:rFonts w:ascii="Garamond" w:eastAsia="Garamond" w:hAnsi="Garamond" w:cs="Garamond"/>
                <w:sz w:val="22"/>
                <w:szCs w:val="22"/>
                <w:lang w:val="es-NI"/>
              </w:rPr>
              <w:t xml:space="preserve">deja en claro </w:t>
            </w:r>
            <w:r w:rsidRPr="005673B9">
              <w:rPr>
                <w:rFonts w:ascii="Garamond" w:eastAsia="Garamond" w:hAnsi="Garamond" w:cs="Garamond"/>
                <w:sz w:val="22"/>
                <w:szCs w:val="22"/>
                <w:lang w:val="es-NI"/>
              </w:rPr>
              <w:t>los resultados de desarrollo.</w:t>
            </w:r>
          </w:p>
          <w:p w14:paraId="07BA660B" w14:textId="77777777" w:rsidR="005673B9" w:rsidRDefault="005673B9" w:rsidP="005673B9">
            <w:pPr>
              <w:jc w:val="both"/>
              <w:rPr>
                <w:rFonts w:ascii="Garamond" w:eastAsia="Garamond" w:hAnsi="Garamond" w:cs="Garamond"/>
                <w:sz w:val="22"/>
                <w:szCs w:val="22"/>
                <w:lang w:val="es-NI"/>
              </w:rPr>
            </w:pPr>
          </w:p>
          <w:p w14:paraId="14E9677A" w14:textId="77777777" w:rsidR="005673B9" w:rsidRDefault="0074527C" w:rsidP="007151F1">
            <w:pPr>
              <w:jc w:val="both"/>
              <w:rPr>
                <w:rFonts w:ascii="Garamond" w:eastAsia="Garamond" w:hAnsi="Garamond" w:cs="Garamond"/>
                <w:sz w:val="22"/>
                <w:szCs w:val="22"/>
                <w:lang w:val="es-NI"/>
              </w:rPr>
            </w:pPr>
            <w:r>
              <w:rPr>
                <w:rFonts w:ascii="Garamond" w:eastAsia="Garamond" w:hAnsi="Garamond" w:cs="Garamond"/>
                <w:i/>
                <w:sz w:val="22"/>
                <w:szCs w:val="22"/>
                <w:lang w:val="es-NI"/>
              </w:rPr>
              <w:t>Aclara</w:t>
            </w:r>
            <w:r w:rsidR="005673B9" w:rsidRPr="00762A40">
              <w:rPr>
                <w:rFonts w:ascii="Garamond" w:eastAsia="Garamond" w:hAnsi="Garamond" w:cs="Garamond"/>
                <w:i/>
                <w:sz w:val="22"/>
                <w:szCs w:val="22"/>
                <w:lang w:val="es-NI"/>
              </w:rPr>
              <w:t xml:space="preserve"> y expli</w:t>
            </w:r>
            <w:r>
              <w:rPr>
                <w:rFonts w:ascii="Garamond" w:eastAsia="Garamond" w:hAnsi="Garamond" w:cs="Garamond"/>
                <w:i/>
                <w:sz w:val="22"/>
                <w:szCs w:val="22"/>
                <w:lang w:val="es-NI"/>
              </w:rPr>
              <w:t>ca</w:t>
            </w:r>
            <w:r w:rsidR="00762A40">
              <w:rPr>
                <w:rFonts w:ascii="Garamond" w:eastAsia="Garamond" w:hAnsi="Garamond" w:cs="Garamond"/>
                <w:sz w:val="22"/>
                <w:szCs w:val="22"/>
                <w:lang w:val="es-NI"/>
              </w:rPr>
              <w:t>: L</w:t>
            </w:r>
            <w:r w:rsidR="005673B9" w:rsidRPr="005673B9">
              <w:rPr>
                <w:rFonts w:ascii="Garamond" w:eastAsia="Garamond" w:hAnsi="Garamond" w:cs="Garamond"/>
                <w:sz w:val="22"/>
                <w:szCs w:val="22"/>
                <w:lang w:val="es-NI"/>
              </w:rPr>
              <w:t xml:space="preserve">os lectores pueden beneficiarse </w:t>
            </w:r>
            <w:r w:rsidR="00762A40">
              <w:rPr>
                <w:rFonts w:ascii="Garamond" w:eastAsia="Garamond" w:hAnsi="Garamond" w:cs="Garamond"/>
                <w:sz w:val="22"/>
                <w:szCs w:val="22"/>
                <w:lang w:val="es-NI"/>
              </w:rPr>
              <w:t xml:space="preserve">si </w:t>
            </w:r>
            <w:r w:rsidR="005673B9" w:rsidRPr="005673B9">
              <w:rPr>
                <w:rFonts w:ascii="Garamond" w:eastAsia="Garamond" w:hAnsi="Garamond" w:cs="Garamond"/>
                <w:sz w:val="22"/>
                <w:szCs w:val="22"/>
                <w:lang w:val="es-NI"/>
              </w:rPr>
              <w:t>compren</w:t>
            </w:r>
            <w:r w:rsidR="00762A40">
              <w:rPr>
                <w:rFonts w:ascii="Garamond" w:eastAsia="Garamond" w:hAnsi="Garamond" w:cs="Garamond"/>
                <w:sz w:val="22"/>
                <w:szCs w:val="22"/>
                <w:lang w:val="es-NI"/>
              </w:rPr>
              <w:t xml:space="preserve">den </w:t>
            </w:r>
            <w:r w:rsidR="005673B9" w:rsidRPr="005673B9">
              <w:rPr>
                <w:rFonts w:ascii="Garamond" w:eastAsia="Garamond" w:hAnsi="Garamond" w:cs="Garamond"/>
                <w:sz w:val="22"/>
                <w:szCs w:val="22"/>
                <w:lang w:val="es-NI"/>
              </w:rPr>
              <w:t xml:space="preserve">lo que queremos decir con "resiliencia". Definir el </w:t>
            </w:r>
            <w:r w:rsidR="00762A40">
              <w:rPr>
                <w:rFonts w:ascii="Garamond" w:eastAsia="Garamond" w:hAnsi="Garamond" w:cs="Garamond"/>
                <w:sz w:val="22"/>
                <w:szCs w:val="22"/>
                <w:lang w:val="es-NI"/>
              </w:rPr>
              <w:t>problema</w:t>
            </w:r>
            <w:r w:rsidR="005673B9" w:rsidRPr="005673B9">
              <w:rPr>
                <w:rFonts w:ascii="Garamond" w:eastAsia="Garamond" w:hAnsi="Garamond" w:cs="Garamond"/>
                <w:sz w:val="22"/>
                <w:szCs w:val="22"/>
                <w:lang w:val="es-NI"/>
              </w:rPr>
              <w:t xml:space="preserve"> </w:t>
            </w:r>
            <w:r w:rsidR="00762A40">
              <w:rPr>
                <w:rFonts w:ascii="Garamond" w:eastAsia="Garamond" w:hAnsi="Garamond" w:cs="Garamond"/>
                <w:sz w:val="22"/>
                <w:szCs w:val="22"/>
                <w:lang w:val="es-NI"/>
              </w:rPr>
              <w:t xml:space="preserve">en el campo del </w:t>
            </w:r>
            <w:r w:rsidR="00762A40">
              <w:rPr>
                <w:rFonts w:ascii="Garamond" w:eastAsia="Garamond" w:hAnsi="Garamond" w:cs="Garamond"/>
                <w:sz w:val="22"/>
                <w:szCs w:val="22"/>
                <w:lang w:val="es-NI"/>
              </w:rPr>
              <w:lastRenderedPageBreak/>
              <w:t xml:space="preserve">desarrollo </w:t>
            </w:r>
            <w:r w:rsidR="005673B9" w:rsidRPr="005673B9">
              <w:rPr>
                <w:rFonts w:ascii="Garamond" w:eastAsia="Garamond" w:hAnsi="Garamond" w:cs="Garamond"/>
                <w:sz w:val="22"/>
                <w:szCs w:val="22"/>
                <w:lang w:val="es-NI"/>
              </w:rPr>
              <w:t xml:space="preserve">y </w:t>
            </w:r>
            <w:r w:rsidR="00762A40">
              <w:rPr>
                <w:rFonts w:ascii="Garamond" w:eastAsia="Garamond" w:hAnsi="Garamond" w:cs="Garamond"/>
                <w:sz w:val="22"/>
                <w:szCs w:val="22"/>
                <w:lang w:val="es-NI"/>
              </w:rPr>
              <w:t>su respectiva</w:t>
            </w:r>
            <w:r w:rsidR="005673B9" w:rsidRPr="005673B9">
              <w:rPr>
                <w:rFonts w:ascii="Garamond" w:eastAsia="Garamond" w:hAnsi="Garamond" w:cs="Garamond"/>
                <w:sz w:val="22"/>
                <w:szCs w:val="22"/>
                <w:lang w:val="es-NI"/>
              </w:rPr>
              <w:t xml:space="preserve"> solución es una buena técnica de lenguaje sencillo en general, pero es especialmente importante para un término complejo como la resiliencia. Por ejemplo, </w:t>
            </w:r>
            <w:r w:rsidR="007151F1">
              <w:rPr>
                <w:rFonts w:ascii="Garamond" w:eastAsia="Garamond" w:hAnsi="Garamond" w:cs="Garamond"/>
                <w:sz w:val="22"/>
                <w:szCs w:val="22"/>
                <w:lang w:val="es-NI"/>
              </w:rPr>
              <w:t xml:space="preserve">el enunciado </w:t>
            </w:r>
            <w:r w:rsidR="005673B9" w:rsidRPr="005673B9">
              <w:rPr>
                <w:rFonts w:ascii="Garamond" w:eastAsia="Garamond" w:hAnsi="Garamond" w:cs="Garamond"/>
                <w:sz w:val="22"/>
                <w:szCs w:val="22"/>
                <w:lang w:val="es-NI"/>
              </w:rPr>
              <w:t>"</w:t>
            </w:r>
            <w:r w:rsidR="007151F1">
              <w:rPr>
                <w:rFonts w:ascii="Garamond" w:eastAsia="Garamond" w:hAnsi="Garamond" w:cs="Garamond"/>
                <w:sz w:val="22"/>
                <w:szCs w:val="22"/>
                <w:lang w:val="es-NI"/>
              </w:rPr>
              <w:t>A</w:t>
            </w:r>
            <w:r w:rsidR="005673B9" w:rsidRPr="005673B9">
              <w:rPr>
                <w:rFonts w:ascii="Garamond" w:eastAsia="Garamond" w:hAnsi="Garamond" w:cs="Garamond"/>
                <w:sz w:val="22"/>
                <w:szCs w:val="22"/>
                <w:lang w:val="es-NI"/>
              </w:rPr>
              <w:t>yud</w:t>
            </w:r>
            <w:r w:rsidR="007151F1">
              <w:rPr>
                <w:rFonts w:ascii="Garamond" w:eastAsia="Garamond" w:hAnsi="Garamond" w:cs="Garamond"/>
                <w:sz w:val="22"/>
                <w:szCs w:val="22"/>
                <w:lang w:val="es-NI"/>
              </w:rPr>
              <w:t xml:space="preserve">amos </w:t>
            </w:r>
            <w:r w:rsidR="005673B9" w:rsidRPr="005673B9">
              <w:rPr>
                <w:rFonts w:ascii="Garamond" w:eastAsia="Garamond" w:hAnsi="Garamond" w:cs="Garamond"/>
                <w:sz w:val="22"/>
                <w:szCs w:val="22"/>
                <w:lang w:val="es-NI"/>
              </w:rPr>
              <w:t xml:space="preserve">a construir comunidades resilientes </w:t>
            </w:r>
            <w:r w:rsidR="005673B9" w:rsidRPr="007151F1">
              <w:rPr>
                <w:rFonts w:ascii="Garamond" w:eastAsia="Garamond" w:hAnsi="Garamond" w:cs="Garamond"/>
                <w:sz w:val="22"/>
                <w:szCs w:val="22"/>
                <w:u w:val="single"/>
                <w:lang w:val="es-NI"/>
              </w:rPr>
              <w:t xml:space="preserve">que puedan </w:t>
            </w:r>
            <w:r w:rsidR="007151F1" w:rsidRPr="007151F1">
              <w:rPr>
                <w:rFonts w:ascii="Garamond" w:eastAsia="Garamond" w:hAnsi="Garamond" w:cs="Garamond"/>
                <w:sz w:val="22"/>
                <w:szCs w:val="22"/>
                <w:u w:val="single"/>
                <w:lang w:val="es-NI"/>
              </w:rPr>
              <w:t>resistir</w:t>
            </w:r>
            <w:r w:rsidR="005673B9" w:rsidRPr="007151F1">
              <w:rPr>
                <w:rFonts w:ascii="Garamond" w:eastAsia="Garamond" w:hAnsi="Garamond" w:cs="Garamond"/>
                <w:sz w:val="22"/>
                <w:szCs w:val="22"/>
                <w:u w:val="single"/>
                <w:lang w:val="es-NI"/>
              </w:rPr>
              <w:t xml:space="preserve"> a </w:t>
            </w:r>
            <w:r w:rsidR="007151F1" w:rsidRPr="007151F1">
              <w:rPr>
                <w:rFonts w:ascii="Garamond" w:eastAsia="Garamond" w:hAnsi="Garamond" w:cs="Garamond"/>
                <w:sz w:val="22"/>
                <w:szCs w:val="22"/>
                <w:u w:val="single"/>
                <w:lang w:val="es-NI"/>
              </w:rPr>
              <w:t>trastornos</w:t>
            </w:r>
            <w:r w:rsidR="005673B9" w:rsidRPr="007151F1">
              <w:rPr>
                <w:rFonts w:ascii="Garamond" w:eastAsia="Garamond" w:hAnsi="Garamond" w:cs="Garamond"/>
                <w:sz w:val="22"/>
                <w:szCs w:val="22"/>
                <w:u w:val="single"/>
                <w:lang w:val="es-NI"/>
              </w:rPr>
              <w:t xml:space="preserve"> desestabilizadores como terremotos y conflictos</w:t>
            </w:r>
            <w:r w:rsidR="005673B9" w:rsidRPr="005673B9">
              <w:rPr>
                <w:rFonts w:ascii="Garamond" w:eastAsia="Garamond" w:hAnsi="Garamond" w:cs="Garamond"/>
                <w:sz w:val="22"/>
                <w:szCs w:val="22"/>
                <w:lang w:val="es-NI"/>
              </w:rPr>
              <w:t xml:space="preserve">", proporciona un contexto que </w:t>
            </w:r>
            <w:r w:rsidR="007151F1">
              <w:rPr>
                <w:rFonts w:ascii="Garamond" w:eastAsia="Garamond" w:hAnsi="Garamond" w:cs="Garamond"/>
                <w:sz w:val="22"/>
                <w:szCs w:val="22"/>
                <w:lang w:val="es-NI"/>
              </w:rPr>
              <w:t xml:space="preserve">le </w:t>
            </w:r>
            <w:r w:rsidR="005673B9" w:rsidRPr="005673B9">
              <w:rPr>
                <w:rFonts w:ascii="Garamond" w:eastAsia="Garamond" w:hAnsi="Garamond" w:cs="Garamond"/>
                <w:sz w:val="22"/>
                <w:szCs w:val="22"/>
                <w:lang w:val="es-NI"/>
              </w:rPr>
              <w:t xml:space="preserve">permite al lector visualizar la necesidad. Esta </w:t>
            </w:r>
            <w:hyperlink r:id="rId13" w:history="1">
              <w:r w:rsidR="005673B9" w:rsidRPr="00762A40">
                <w:rPr>
                  <w:rStyle w:val="Hyperlink"/>
                  <w:rFonts w:ascii="Garamond" w:eastAsia="Garamond" w:hAnsi="Garamond" w:cs="Garamond"/>
                  <w:sz w:val="22"/>
                  <w:szCs w:val="22"/>
                  <w:lang w:val="es-NI"/>
                </w:rPr>
                <w:t>publicación de blog</w:t>
              </w:r>
            </w:hyperlink>
            <w:r w:rsidR="005673B9" w:rsidRPr="005673B9">
              <w:rPr>
                <w:rFonts w:ascii="Garamond" w:eastAsia="Garamond" w:hAnsi="Garamond" w:cs="Garamond"/>
                <w:sz w:val="22"/>
                <w:szCs w:val="22"/>
                <w:lang w:val="es-NI"/>
              </w:rPr>
              <w:t xml:space="preserve"> es un ejemplo</w:t>
            </w:r>
            <w:r w:rsidR="007151F1">
              <w:rPr>
                <w:rFonts w:ascii="Garamond" w:eastAsia="Garamond" w:hAnsi="Garamond" w:cs="Garamond"/>
                <w:sz w:val="22"/>
                <w:szCs w:val="22"/>
                <w:lang w:val="es-NI"/>
              </w:rPr>
              <w:t>.</w:t>
            </w:r>
          </w:p>
          <w:p w14:paraId="59335EA1" w14:textId="77777777" w:rsidR="007151F1" w:rsidRPr="005673B9" w:rsidRDefault="007151F1" w:rsidP="007151F1">
            <w:pPr>
              <w:jc w:val="both"/>
              <w:rPr>
                <w:rFonts w:ascii="Garamond" w:eastAsia="Garamond" w:hAnsi="Garamond" w:cs="Garamond"/>
                <w:sz w:val="22"/>
                <w:szCs w:val="22"/>
                <w:lang w:val="es-NI"/>
              </w:rPr>
            </w:pPr>
          </w:p>
        </w:tc>
      </w:tr>
      <w:tr w:rsidR="007151F1" w:rsidRPr="005673B9" w14:paraId="2433EF86" w14:textId="77777777" w:rsidTr="007151F1">
        <w:tc>
          <w:tcPr>
            <w:tcW w:w="2737" w:type="dxa"/>
            <w:tcBorders>
              <w:top w:val="single" w:sz="4" w:space="0" w:color="auto"/>
              <w:bottom w:val="single" w:sz="4" w:space="0" w:color="auto"/>
            </w:tcBorders>
          </w:tcPr>
          <w:p w14:paraId="0C4DC8F8" w14:textId="77777777" w:rsidR="007151F1" w:rsidRPr="005673B9" w:rsidRDefault="007151F1" w:rsidP="005673B9">
            <w:pPr>
              <w:spacing w:line="240" w:lineRule="exact"/>
              <w:ind w:right="-53"/>
              <w:jc w:val="both"/>
              <w:rPr>
                <w:rFonts w:ascii="Garamond" w:eastAsia="Garamond" w:hAnsi="Garamond" w:cs="Garamond"/>
                <w:sz w:val="22"/>
                <w:szCs w:val="22"/>
                <w:lang w:val="es-NI"/>
              </w:rPr>
            </w:pPr>
            <w:r>
              <w:rPr>
                <w:rFonts w:ascii="Garamond" w:eastAsia="Garamond" w:hAnsi="Garamond" w:cs="Garamond"/>
                <w:sz w:val="22"/>
                <w:szCs w:val="22"/>
                <w:lang w:val="es-NI"/>
              </w:rPr>
              <w:lastRenderedPageBreak/>
              <w:t>Cadena de suministros, cadena de valor</w:t>
            </w:r>
          </w:p>
        </w:tc>
        <w:tc>
          <w:tcPr>
            <w:tcW w:w="6843" w:type="dxa"/>
            <w:tcBorders>
              <w:top w:val="single" w:sz="4" w:space="0" w:color="auto"/>
              <w:bottom w:val="single" w:sz="4" w:space="0" w:color="auto"/>
            </w:tcBorders>
          </w:tcPr>
          <w:p w14:paraId="1F23777C" w14:textId="77777777" w:rsidR="007151F1" w:rsidRDefault="007151F1" w:rsidP="005673B9">
            <w:pPr>
              <w:jc w:val="both"/>
              <w:rPr>
                <w:rFonts w:ascii="Garamond" w:eastAsia="Garamond" w:hAnsi="Garamond" w:cs="Garamond"/>
                <w:sz w:val="22"/>
                <w:szCs w:val="22"/>
                <w:lang w:val="es-ES"/>
              </w:rPr>
            </w:pPr>
            <w:r w:rsidRPr="007151F1">
              <w:rPr>
                <w:rFonts w:ascii="Garamond" w:eastAsia="Garamond" w:hAnsi="Garamond" w:cs="Garamond"/>
                <w:sz w:val="22"/>
                <w:szCs w:val="22"/>
                <w:lang w:val="es-ES"/>
              </w:rPr>
              <w:t xml:space="preserve">Aunque es </w:t>
            </w:r>
            <w:r>
              <w:rPr>
                <w:rFonts w:ascii="Garamond" w:eastAsia="Garamond" w:hAnsi="Garamond" w:cs="Garamond"/>
                <w:sz w:val="22"/>
                <w:szCs w:val="22"/>
                <w:lang w:val="es-ES"/>
              </w:rPr>
              <w:t xml:space="preserve">una voz </w:t>
            </w:r>
            <w:r w:rsidRPr="007151F1">
              <w:rPr>
                <w:rFonts w:ascii="Garamond" w:eastAsia="Garamond" w:hAnsi="Garamond" w:cs="Garamond"/>
                <w:sz w:val="22"/>
                <w:szCs w:val="22"/>
                <w:lang w:val="es-ES"/>
              </w:rPr>
              <w:t xml:space="preserve">relativamente </w:t>
            </w:r>
            <w:r>
              <w:rPr>
                <w:rFonts w:ascii="Garamond" w:eastAsia="Garamond" w:hAnsi="Garamond" w:cs="Garamond"/>
                <w:sz w:val="22"/>
                <w:szCs w:val="22"/>
                <w:lang w:val="es-ES"/>
              </w:rPr>
              <w:t xml:space="preserve">muy </w:t>
            </w:r>
            <w:r w:rsidRPr="007151F1">
              <w:rPr>
                <w:rFonts w:ascii="Garamond" w:eastAsia="Garamond" w:hAnsi="Garamond" w:cs="Garamond"/>
                <w:sz w:val="22"/>
                <w:szCs w:val="22"/>
                <w:lang w:val="es-ES"/>
              </w:rPr>
              <w:t>conocid</w:t>
            </w:r>
            <w:r>
              <w:rPr>
                <w:rFonts w:ascii="Garamond" w:eastAsia="Garamond" w:hAnsi="Garamond" w:cs="Garamond"/>
                <w:sz w:val="22"/>
                <w:szCs w:val="22"/>
                <w:lang w:val="es-ES"/>
              </w:rPr>
              <w:t>a</w:t>
            </w:r>
            <w:r w:rsidRPr="007151F1">
              <w:rPr>
                <w:rFonts w:ascii="Garamond" w:eastAsia="Garamond" w:hAnsi="Garamond" w:cs="Garamond"/>
                <w:sz w:val="22"/>
                <w:szCs w:val="22"/>
                <w:lang w:val="es-ES"/>
              </w:rPr>
              <w:t xml:space="preserve"> entre los profesionales del desarrollo, los miembros del público</w:t>
            </w:r>
            <w:r>
              <w:rPr>
                <w:rFonts w:ascii="Garamond" w:eastAsia="Garamond" w:hAnsi="Garamond" w:cs="Garamond"/>
                <w:sz w:val="22"/>
                <w:szCs w:val="22"/>
                <w:lang w:val="es-ES"/>
              </w:rPr>
              <w:t xml:space="preserve"> en general quizás no estén</w:t>
            </w:r>
            <w:r w:rsidRPr="007151F1">
              <w:rPr>
                <w:rFonts w:ascii="Garamond" w:eastAsia="Garamond" w:hAnsi="Garamond" w:cs="Garamond"/>
                <w:sz w:val="22"/>
                <w:szCs w:val="22"/>
                <w:lang w:val="es-ES"/>
              </w:rPr>
              <w:t xml:space="preserve"> tan familiarizados con el concepto "cadena de suministro"</w:t>
            </w:r>
            <w:r>
              <w:rPr>
                <w:rFonts w:ascii="Garamond" w:eastAsia="Garamond" w:hAnsi="Garamond" w:cs="Garamond"/>
                <w:sz w:val="22"/>
                <w:szCs w:val="22"/>
                <w:lang w:val="es-ES"/>
              </w:rPr>
              <w:t xml:space="preserve"> </w:t>
            </w:r>
            <w:r w:rsidRPr="007151F1">
              <w:rPr>
                <w:rFonts w:ascii="Garamond" w:eastAsia="Garamond" w:hAnsi="Garamond" w:cs="Garamond"/>
                <w:sz w:val="22"/>
                <w:szCs w:val="22"/>
                <w:lang w:val="es-ES"/>
              </w:rPr>
              <w:t xml:space="preserve">(el proceso de </w:t>
            </w:r>
            <w:r>
              <w:rPr>
                <w:rFonts w:ascii="Garamond" w:eastAsia="Garamond" w:hAnsi="Garamond" w:cs="Garamond"/>
                <w:sz w:val="22"/>
                <w:szCs w:val="22"/>
                <w:lang w:val="es-ES"/>
              </w:rPr>
              <w:t>trasladar</w:t>
            </w:r>
            <w:r w:rsidRPr="007151F1">
              <w:rPr>
                <w:rFonts w:ascii="Garamond" w:eastAsia="Garamond" w:hAnsi="Garamond" w:cs="Garamond"/>
                <w:sz w:val="22"/>
                <w:szCs w:val="22"/>
                <w:lang w:val="es-ES"/>
              </w:rPr>
              <w:t xml:space="preserve"> bienes del proveedor al cliente) o </w:t>
            </w:r>
            <w:r>
              <w:rPr>
                <w:rFonts w:ascii="Garamond" w:eastAsia="Garamond" w:hAnsi="Garamond" w:cs="Garamond"/>
                <w:sz w:val="22"/>
                <w:szCs w:val="22"/>
                <w:lang w:val="es-ES"/>
              </w:rPr>
              <w:t>con una</w:t>
            </w:r>
            <w:r w:rsidRPr="007151F1">
              <w:rPr>
                <w:rFonts w:ascii="Garamond" w:eastAsia="Garamond" w:hAnsi="Garamond" w:cs="Garamond"/>
                <w:sz w:val="22"/>
                <w:szCs w:val="22"/>
                <w:lang w:val="es-ES"/>
              </w:rPr>
              <w:t xml:space="preserve"> "cadena de valor" (el proceso de aumentar el valor de los bienes en una cadena de suministro</w:t>
            </w:r>
            <w:r>
              <w:rPr>
                <w:rFonts w:ascii="Garamond" w:eastAsia="Garamond" w:hAnsi="Garamond" w:cs="Garamond"/>
                <w:sz w:val="22"/>
                <w:szCs w:val="22"/>
                <w:lang w:val="es-ES"/>
              </w:rPr>
              <w:t>.</w:t>
            </w:r>
          </w:p>
          <w:p w14:paraId="2EAB9C07" w14:textId="77777777" w:rsidR="007151F1" w:rsidRDefault="007151F1" w:rsidP="007151F1">
            <w:pPr>
              <w:jc w:val="both"/>
              <w:rPr>
                <w:rFonts w:ascii="Garamond" w:eastAsia="Garamond" w:hAnsi="Garamond" w:cs="Garamond"/>
                <w:i/>
                <w:sz w:val="22"/>
                <w:szCs w:val="22"/>
                <w:lang w:val="es-ES"/>
              </w:rPr>
            </w:pPr>
          </w:p>
          <w:p w14:paraId="088D7311" w14:textId="77777777" w:rsidR="007151F1" w:rsidRPr="007151F1" w:rsidRDefault="0074527C" w:rsidP="007151F1">
            <w:pPr>
              <w:jc w:val="both"/>
              <w:rPr>
                <w:rFonts w:ascii="Garamond" w:eastAsia="Garamond" w:hAnsi="Garamond" w:cs="Garamond"/>
                <w:sz w:val="22"/>
                <w:szCs w:val="22"/>
                <w:lang w:val="es-ES"/>
              </w:rPr>
            </w:pPr>
            <w:r>
              <w:rPr>
                <w:rFonts w:ascii="Garamond" w:eastAsia="Garamond" w:hAnsi="Garamond" w:cs="Garamond"/>
                <w:i/>
                <w:sz w:val="22"/>
                <w:szCs w:val="22"/>
                <w:lang w:val="es-ES"/>
              </w:rPr>
              <w:t>Define</w:t>
            </w:r>
            <w:r w:rsidR="007151F1" w:rsidRPr="007151F1">
              <w:rPr>
                <w:rFonts w:ascii="Garamond" w:eastAsia="Garamond" w:hAnsi="Garamond" w:cs="Garamond"/>
                <w:i/>
                <w:sz w:val="22"/>
                <w:szCs w:val="22"/>
                <w:lang w:val="es-ES"/>
              </w:rPr>
              <w:t xml:space="preserve"> los términos técnicos</w:t>
            </w:r>
            <w:r w:rsidR="007151F1" w:rsidRPr="007151F1">
              <w:rPr>
                <w:rFonts w:ascii="Garamond" w:eastAsia="Garamond" w:hAnsi="Garamond" w:cs="Garamond"/>
                <w:sz w:val="22"/>
                <w:szCs w:val="22"/>
                <w:lang w:val="es-ES"/>
              </w:rPr>
              <w:t xml:space="preserve">: Lo más importante que hay que recordar es que las historias deben definir estos términos de forma tal que sean claros para los lectores y luego mostrarles qué factores hacen que un cambio sea sostenible. Vea esta </w:t>
            </w:r>
            <w:hyperlink r:id="rId14" w:history="1">
              <w:r w:rsidR="007151F1" w:rsidRPr="007151F1">
                <w:rPr>
                  <w:rStyle w:val="Hyperlink"/>
                  <w:rFonts w:ascii="Garamond" w:eastAsia="Garamond" w:hAnsi="Garamond" w:cs="Garamond"/>
                  <w:sz w:val="22"/>
                  <w:szCs w:val="22"/>
                  <w:lang w:val="es-ES"/>
                </w:rPr>
                <w:t xml:space="preserve">historia de </w:t>
              </w:r>
              <w:proofErr w:type="spellStart"/>
              <w:r w:rsidR="007151F1" w:rsidRPr="007151F1">
                <w:rPr>
                  <w:rStyle w:val="Hyperlink"/>
                  <w:rFonts w:ascii="Garamond" w:eastAsia="Garamond" w:hAnsi="Garamond" w:cs="Garamond"/>
                  <w:sz w:val="22"/>
                  <w:szCs w:val="22"/>
                  <w:lang w:val="es-ES"/>
                </w:rPr>
                <w:t>FrontLines</w:t>
              </w:r>
              <w:proofErr w:type="spellEnd"/>
            </w:hyperlink>
            <w:r w:rsidR="007151F1" w:rsidRPr="007151F1">
              <w:rPr>
                <w:rFonts w:ascii="Garamond" w:eastAsia="Garamond" w:hAnsi="Garamond" w:cs="Garamond"/>
                <w:sz w:val="22"/>
                <w:szCs w:val="22"/>
                <w:lang w:val="es-ES"/>
              </w:rPr>
              <w:t>, la cual hace una descripción clara y comprensible para el lector sobre lo que es una cadena de valor.</w:t>
            </w:r>
          </w:p>
          <w:p w14:paraId="35840155" w14:textId="77777777" w:rsidR="007151F1" w:rsidRDefault="007151F1" w:rsidP="005673B9">
            <w:pPr>
              <w:jc w:val="both"/>
              <w:rPr>
                <w:rFonts w:ascii="Garamond" w:eastAsia="Garamond" w:hAnsi="Garamond" w:cs="Garamond"/>
                <w:sz w:val="22"/>
                <w:szCs w:val="22"/>
                <w:lang w:val="es-NI"/>
              </w:rPr>
            </w:pPr>
          </w:p>
        </w:tc>
      </w:tr>
      <w:tr w:rsidR="00CE0885" w:rsidRPr="005673B9" w14:paraId="2E8C06A9" w14:textId="77777777" w:rsidTr="007151F1">
        <w:tc>
          <w:tcPr>
            <w:tcW w:w="2737" w:type="dxa"/>
            <w:tcBorders>
              <w:top w:val="single" w:sz="4" w:space="0" w:color="auto"/>
              <w:bottom w:val="single" w:sz="4" w:space="0" w:color="auto"/>
            </w:tcBorders>
          </w:tcPr>
          <w:p w14:paraId="7778B2C1" w14:textId="77777777" w:rsidR="00CE0885" w:rsidRDefault="00CE0885" w:rsidP="005673B9">
            <w:pPr>
              <w:spacing w:line="240" w:lineRule="exact"/>
              <w:ind w:right="-53"/>
              <w:jc w:val="both"/>
              <w:rPr>
                <w:rFonts w:ascii="Garamond" w:eastAsia="Garamond" w:hAnsi="Garamond" w:cs="Garamond"/>
                <w:sz w:val="22"/>
                <w:szCs w:val="22"/>
                <w:lang w:val="es-NI"/>
              </w:rPr>
            </w:pPr>
            <w:r>
              <w:rPr>
                <w:rFonts w:ascii="Garamond" w:eastAsia="Garamond" w:hAnsi="Garamond" w:cs="Garamond"/>
                <w:sz w:val="22"/>
                <w:szCs w:val="22"/>
                <w:lang w:val="es-NI"/>
              </w:rPr>
              <w:t>Sostenibilidad</w:t>
            </w:r>
          </w:p>
        </w:tc>
        <w:tc>
          <w:tcPr>
            <w:tcW w:w="6843" w:type="dxa"/>
            <w:tcBorders>
              <w:top w:val="single" w:sz="4" w:space="0" w:color="auto"/>
              <w:bottom w:val="single" w:sz="4" w:space="0" w:color="auto"/>
            </w:tcBorders>
          </w:tcPr>
          <w:p w14:paraId="6C6E9677" w14:textId="77777777" w:rsidR="00CE0885" w:rsidRDefault="00CE0885" w:rsidP="005673B9">
            <w:pPr>
              <w:jc w:val="both"/>
              <w:rPr>
                <w:rFonts w:ascii="Garamond" w:eastAsia="Garamond" w:hAnsi="Garamond" w:cs="Garamond"/>
                <w:sz w:val="22"/>
                <w:szCs w:val="22"/>
                <w:lang w:val="es-ES"/>
              </w:rPr>
            </w:pPr>
            <w:r w:rsidRPr="00CE0885">
              <w:rPr>
                <w:rFonts w:ascii="Garamond" w:eastAsia="Garamond" w:hAnsi="Garamond" w:cs="Garamond"/>
                <w:sz w:val="22"/>
                <w:szCs w:val="22"/>
                <w:lang w:val="es-ES"/>
              </w:rPr>
              <w:t>Al igual que con el</w:t>
            </w:r>
            <w:r>
              <w:rPr>
                <w:rFonts w:ascii="Garamond" w:eastAsia="Garamond" w:hAnsi="Garamond" w:cs="Garamond"/>
                <w:sz w:val="22"/>
                <w:szCs w:val="22"/>
                <w:lang w:val="es-ES"/>
              </w:rPr>
              <w:t xml:space="preserve"> término</w:t>
            </w:r>
            <w:r w:rsidRPr="00CE0885">
              <w:rPr>
                <w:rFonts w:ascii="Garamond" w:eastAsia="Garamond" w:hAnsi="Garamond" w:cs="Garamond"/>
                <w:sz w:val="22"/>
                <w:szCs w:val="22"/>
                <w:lang w:val="es-ES"/>
              </w:rPr>
              <w:t xml:space="preserve"> "impacto", no hay nada de malo en est</w:t>
            </w:r>
            <w:r>
              <w:rPr>
                <w:rFonts w:ascii="Garamond" w:eastAsia="Garamond" w:hAnsi="Garamond" w:cs="Garamond"/>
                <w:sz w:val="22"/>
                <w:szCs w:val="22"/>
                <w:lang w:val="es-ES"/>
              </w:rPr>
              <w:t>a</w:t>
            </w:r>
            <w:r w:rsidRPr="00CE0885">
              <w:rPr>
                <w:rFonts w:ascii="Garamond" w:eastAsia="Garamond" w:hAnsi="Garamond" w:cs="Garamond"/>
                <w:sz w:val="22"/>
                <w:szCs w:val="22"/>
                <w:lang w:val="es-ES"/>
              </w:rPr>
              <w:t xml:space="preserve"> </w:t>
            </w:r>
            <w:r>
              <w:rPr>
                <w:rFonts w:ascii="Garamond" w:eastAsia="Garamond" w:hAnsi="Garamond" w:cs="Garamond"/>
                <w:sz w:val="22"/>
                <w:szCs w:val="22"/>
                <w:lang w:val="es-ES"/>
              </w:rPr>
              <w:t>voz</w:t>
            </w:r>
            <w:r w:rsidRPr="00CE0885">
              <w:rPr>
                <w:rFonts w:ascii="Garamond" w:eastAsia="Garamond" w:hAnsi="Garamond" w:cs="Garamond"/>
                <w:sz w:val="22"/>
                <w:szCs w:val="22"/>
                <w:lang w:val="es-ES"/>
              </w:rPr>
              <w:t>, pero tiende a ser usad</w:t>
            </w:r>
            <w:r>
              <w:rPr>
                <w:rFonts w:ascii="Garamond" w:eastAsia="Garamond" w:hAnsi="Garamond" w:cs="Garamond"/>
                <w:sz w:val="22"/>
                <w:szCs w:val="22"/>
                <w:lang w:val="es-ES"/>
              </w:rPr>
              <w:t>a</w:t>
            </w:r>
            <w:r w:rsidRPr="00CE0885">
              <w:rPr>
                <w:rFonts w:ascii="Garamond" w:eastAsia="Garamond" w:hAnsi="Garamond" w:cs="Garamond"/>
                <w:sz w:val="22"/>
                <w:szCs w:val="22"/>
                <w:lang w:val="es-ES"/>
              </w:rPr>
              <w:t xml:space="preserve"> en exceso, tal vez porque el objetivo </w:t>
            </w:r>
            <w:r>
              <w:rPr>
                <w:rFonts w:ascii="Garamond" w:eastAsia="Garamond" w:hAnsi="Garamond" w:cs="Garamond"/>
                <w:sz w:val="22"/>
                <w:szCs w:val="22"/>
                <w:lang w:val="es-ES"/>
              </w:rPr>
              <w:t xml:space="preserve">primordial de nuestro trabajo es lograr un </w:t>
            </w:r>
            <w:r w:rsidRPr="00CE0885">
              <w:rPr>
                <w:rFonts w:ascii="Garamond" w:eastAsia="Garamond" w:hAnsi="Garamond" w:cs="Garamond"/>
                <w:sz w:val="22"/>
                <w:szCs w:val="22"/>
                <w:lang w:val="es-ES"/>
              </w:rPr>
              <w:t>progreso sostenido y un cambio positivo</w:t>
            </w:r>
            <w:r>
              <w:rPr>
                <w:rFonts w:ascii="Garamond" w:eastAsia="Garamond" w:hAnsi="Garamond" w:cs="Garamond"/>
                <w:sz w:val="22"/>
                <w:szCs w:val="22"/>
                <w:lang w:val="es-ES"/>
              </w:rPr>
              <w:t xml:space="preserve"> duradero.</w:t>
            </w:r>
          </w:p>
          <w:p w14:paraId="698F32E9" w14:textId="77777777" w:rsidR="00CE0885" w:rsidRDefault="00CE0885" w:rsidP="00CE0885">
            <w:pPr>
              <w:jc w:val="both"/>
              <w:rPr>
                <w:rFonts w:ascii="Garamond" w:eastAsia="Garamond" w:hAnsi="Garamond" w:cs="Garamond"/>
                <w:i/>
                <w:sz w:val="22"/>
                <w:szCs w:val="22"/>
                <w:lang w:val="es-ES"/>
              </w:rPr>
            </w:pPr>
          </w:p>
          <w:p w14:paraId="35A11333" w14:textId="77777777" w:rsidR="00CE0885" w:rsidRPr="00CE0885" w:rsidRDefault="00394137" w:rsidP="00CE0885">
            <w:pPr>
              <w:jc w:val="both"/>
              <w:rPr>
                <w:rFonts w:ascii="Garamond" w:eastAsia="Garamond" w:hAnsi="Garamond" w:cs="Garamond"/>
                <w:sz w:val="22"/>
                <w:szCs w:val="22"/>
                <w:lang w:val="es-ES"/>
              </w:rPr>
            </w:pPr>
            <w:r>
              <w:rPr>
                <w:rFonts w:ascii="Garamond" w:eastAsia="Garamond" w:hAnsi="Garamond" w:cs="Garamond"/>
                <w:i/>
                <w:sz w:val="22"/>
                <w:szCs w:val="22"/>
                <w:lang w:val="es-ES"/>
              </w:rPr>
              <w:t>Ofrece</w:t>
            </w:r>
            <w:r w:rsidR="00CE0885" w:rsidRPr="00CE0885">
              <w:rPr>
                <w:rFonts w:ascii="Garamond" w:eastAsia="Garamond" w:hAnsi="Garamond" w:cs="Garamond"/>
                <w:i/>
                <w:sz w:val="22"/>
                <w:szCs w:val="22"/>
                <w:lang w:val="es-ES"/>
              </w:rPr>
              <w:t xml:space="preserve"> evidencias y contexto</w:t>
            </w:r>
            <w:r w:rsidR="00CE0885" w:rsidRPr="00CE0885">
              <w:rPr>
                <w:rFonts w:ascii="Garamond" w:eastAsia="Garamond" w:hAnsi="Garamond" w:cs="Garamond"/>
                <w:sz w:val="22"/>
                <w:szCs w:val="22"/>
                <w:lang w:val="es-ES"/>
              </w:rPr>
              <w:t xml:space="preserve">: lo más importante que debe recordarse es que las historias deben definir el término sostenibilidad para los lectores y luego </w:t>
            </w:r>
            <w:r w:rsidR="00CE0885" w:rsidRPr="00CE0885">
              <w:rPr>
                <w:rFonts w:ascii="Garamond" w:eastAsia="Garamond" w:hAnsi="Garamond" w:cs="Garamond"/>
                <w:i/>
                <w:sz w:val="22"/>
                <w:szCs w:val="22"/>
                <w:lang w:val="es-ES"/>
              </w:rPr>
              <w:t>mostrarles</w:t>
            </w:r>
            <w:r w:rsidR="00CE0885" w:rsidRPr="00CE0885">
              <w:rPr>
                <w:rFonts w:ascii="Garamond" w:eastAsia="Garamond" w:hAnsi="Garamond" w:cs="Garamond"/>
                <w:sz w:val="22"/>
                <w:szCs w:val="22"/>
                <w:lang w:val="es-ES"/>
              </w:rPr>
              <w:t xml:space="preserve"> qué hace que un cambio sea sostenible. Hacer clic en esta </w:t>
            </w:r>
            <w:hyperlink r:id="rId15" w:history="1">
              <w:r w:rsidR="00CE0885" w:rsidRPr="00CE0885">
                <w:rPr>
                  <w:rStyle w:val="Hyperlink"/>
                  <w:rFonts w:ascii="Garamond" w:eastAsia="Garamond" w:hAnsi="Garamond" w:cs="Garamond"/>
                  <w:sz w:val="22"/>
                  <w:szCs w:val="22"/>
                  <w:lang w:val="es-ES"/>
                </w:rPr>
                <w:t xml:space="preserve">historia de </w:t>
              </w:r>
              <w:proofErr w:type="spellStart"/>
              <w:r w:rsidR="00CE0885" w:rsidRPr="00CE0885">
                <w:rPr>
                  <w:rStyle w:val="Hyperlink"/>
                  <w:rFonts w:ascii="Garamond" w:eastAsia="Garamond" w:hAnsi="Garamond" w:cs="Garamond"/>
                  <w:sz w:val="22"/>
                  <w:szCs w:val="22"/>
                  <w:lang w:val="es-ES"/>
                </w:rPr>
                <w:t>FrontLines</w:t>
              </w:r>
              <w:proofErr w:type="spellEnd"/>
            </w:hyperlink>
            <w:r w:rsidR="00CE0885" w:rsidRPr="00CE0885">
              <w:rPr>
                <w:rFonts w:ascii="Garamond" w:eastAsia="Garamond" w:hAnsi="Garamond" w:cs="Garamond"/>
                <w:sz w:val="22"/>
                <w:szCs w:val="22"/>
                <w:lang w:val="es-ES"/>
              </w:rPr>
              <w:t xml:space="preserve"> y esta </w:t>
            </w:r>
            <w:hyperlink r:id="rId16" w:history="1">
              <w:r w:rsidR="00CE0885" w:rsidRPr="00CE0885">
                <w:rPr>
                  <w:rStyle w:val="Hyperlink"/>
                  <w:rFonts w:ascii="Garamond" w:eastAsia="Garamond" w:hAnsi="Garamond" w:cs="Garamond"/>
                  <w:sz w:val="22"/>
                  <w:szCs w:val="22"/>
                  <w:lang w:val="es-ES"/>
                </w:rPr>
                <w:t>historia de NPR</w:t>
              </w:r>
            </w:hyperlink>
            <w:r w:rsidR="00CE0885" w:rsidRPr="00CE0885">
              <w:rPr>
                <w:rFonts w:ascii="Garamond" w:eastAsia="Garamond" w:hAnsi="Garamond" w:cs="Garamond"/>
                <w:sz w:val="22"/>
                <w:szCs w:val="22"/>
                <w:lang w:val="es-ES"/>
              </w:rPr>
              <w:t xml:space="preserve"> para ver estos </w:t>
            </w:r>
            <w:bookmarkStart w:id="0" w:name="_GoBack"/>
            <w:bookmarkEnd w:id="0"/>
            <w:r w:rsidR="00CE0885" w:rsidRPr="00CE0885">
              <w:rPr>
                <w:rFonts w:ascii="Garamond" w:eastAsia="Garamond" w:hAnsi="Garamond" w:cs="Garamond"/>
                <w:sz w:val="22"/>
                <w:szCs w:val="22"/>
                <w:lang w:val="es-ES"/>
              </w:rPr>
              <w:t>dos ejemplos.</w:t>
            </w:r>
          </w:p>
          <w:p w14:paraId="7F6A5D58" w14:textId="77777777" w:rsidR="00CE0885" w:rsidRPr="007151F1" w:rsidRDefault="00CE0885" w:rsidP="005673B9">
            <w:pPr>
              <w:jc w:val="both"/>
              <w:rPr>
                <w:rFonts w:ascii="Garamond" w:eastAsia="Garamond" w:hAnsi="Garamond" w:cs="Garamond"/>
                <w:sz w:val="22"/>
                <w:szCs w:val="22"/>
                <w:lang w:val="es-ES"/>
              </w:rPr>
            </w:pPr>
          </w:p>
        </w:tc>
      </w:tr>
    </w:tbl>
    <w:p w14:paraId="4CE84774" w14:textId="77777777" w:rsidR="002333C9" w:rsidRPr="00711164" w:rsidRDefault="002333C9" w:rsidP="002333C9">
      <w:pPr>
        <w:ind w:left="240"/>
        <w:jc w:val="both"/>
        <w:rPr>
          <w:rFonts w:ascii="Garamond" w:eastAsia="Garamond" w:hAnsi="Garamond" w:cs="Garamond"/>
          <w:sz w:val="22"/>
          <w:szCs w:val="22"/>
          <w:lang w:val="es-US"/>
        </w:rPr>
      </w:pPr>
    </w:p>
    <w:p w14:paraId="060A009D" w14:textId="77777777" w:rsidR="009A576F" w:rsidRPr="00CE0885" w:rsidRDefault="009A576F" w:rsidP="00CE0885">
      <w:pPr>
        <w:spacing w:before="39"/>
        <w:ind w:right="421"/>
        <w:jc w:val="both"/>
        <w:rPr>
          <w:rFonts w:ascii="Garamond" w:eastAsia="Garamond" w:hAnsi="Garamond" w:cs="Garamond"/>
          <w:sz w:val="22"/>
          <w:szCs w:val="22"/>
        </w:rPr>
      </w:pPr>
    </w:p>
    <w:p w14:paraId="48C647D9" w14:textId="77777777" w:rsidR="009A576F" w:rsidRPr="00CE0885" w:rsidRDefault="00CE0885" w:rsidP="005742BD">
      <w:pPr>
        <w:spacing w:before="33" w:line="240" w:lineRule="exact"/>
        <w:ind w:left="220" w:right="847"/>
        <w:jc w:val="both"/>
        <w:rPr>
          <w:rFonts w:ascii="Gill Sans MT" w:eastAsia="Gill Sans MT" w:hAnsi="Gill Sans MT" w:cs="Gill Sans MT"/>
          <w:sz w:val="22"/>
          <w:szCs w:val="22"/>
          <w:lang w:val="es-ES"/>
        </w:rPr>
      </w:pPr>
      <w:r w:rsidRPr="00CE0885">
        <w:rPr>
          <w:rFonts w:ascii="Gill Sans MT" w:eastAsia="Gill Sans MT" w:hAnsi="Gill Sans MT" w:cs="Gill Sans MT"/>
          <w:color w:val="000000"/>
          <w:sz w:val="22"/>
          <w:szCs w:val="22"/>
          <w:lang w:val="es-ES"/>
        </w:rPr>
        <w:t xml:space="preserve">Para </w:t>
      </w:r>
      <w:r>
        <w:rPr>
          <w:rFonts w:ascii="Gill Sans MT" w:eastAsia="Gill Sans MT" w:hAnsi="Gill Sans MT" w:cs="Gill Sans MT"/>
          <w:color w:val="000000"/>
          <w:sz w:val="22"/>
          <w:szCs w:val="22"/>
          <w:lang w:val="es-ES"/>
        </w:rPr>
        <w:t>mayor orientación</w:t>
      </w:r>
      <w:r w:rsidRPr="00CE0885">
        <w:rPr>
          <w:rFonts w:ascii="Gill Sans MT" w:eastAsia="Gill Sans MT" w:hAnsi="Gill Sans MT" w:cs="Gill Sans MT"/>
          <w:color w:val="000000"/>
          <w:sz w:val="22"/>
          <w:szCs w:val="22"/>
          <w:lang w:val="es-ES"/>
        </w:rPr>
        <w:t xml:space="preserve"> sobre </w:t>
      </w:r>
      <w:r>
        <w:rPr>
          <w:rFonts w:ascii="Gill Sans MT" w:eastAsia="Gill Sans MT" w:hAnsi="Gill Sans MT" w:cs="Gill Sans MT"/>
          <w:color w:val="000000"/>
          <w:sz w:val="22"/>
          <w:szCs w:val="22"/>
          <w:lang w:val="es-ES"/>
        </w:rPr>
        <w:t xml:space="preserve">los elementos de una </w:t>
      </w:r>
      <w:r w:rsidRPr="00CE0885">
        <w:rPr>
          <w:rFonts w:ascii="Gill Sans MT" w:eastAsia="Gill Sans MT" w:hAnsi="Gill Sans MT" w:cs="Gill Sans MT"/>
          <w:color w:val="000000"/>
          <w:sz w:val="22"/>
          <w:szCs w:val="22"/>
          <w:lang w:val="es-ES"/>
        </w:rPr>
        <w:t xml:space="preserve">redacción clara, revise la </w:t>
      </w:r>
      <w:hyperlink r:id="rId17" w:history="1">
        <w:r w:rsidRPr="00CE0885">
          <w:rPr>
            <w:rStyle w:val="Hyperlink"/>
            <w:rFonts w:ascii="Gill Sans MT" w:eastAsia="Gill Sans MT" w:hAnsi="Gill Sans MT" w:cs="Gill Sans MT"/>
            <w:sz w:val="22"/>
            <w:szCs w:val="22"/>
            <w:lang w:val="es-ES"/>
          </w:rPr>
          <w:t>Guía de Estilística de LPA</w:t>
        </w:r>
      </w:hyperlink>
      <w:r w:rsidRPr="00CE0885">
        <w:rPr>
          <w:rFonts w:ascii="Gill Sans MT" w:eastAsia="Gill Sans MT" w:hAnsi="Gill Sans MT" w:cs="Gill Sans MT"/>
          <w:color w:val="000000"/>
          <w:sz w:val="22"/>
          <w:szCs w:val="22"/>
          <w:lang w:val="es-ES"/>
        </w:rPr>
        <w:t xml:space="preserve">, que puede encontrar en Productos y </w:t>
      </w:r>
      <w:r>
        <w:rPr>
          <w:rFonts w:ascii="Gill Sans MT" w:eastAsia="Gill Sans MT" w:hAnsi="Gill Sans MT" w:cs="Gill Sans MT"/>
          <w:color w:val="000000"/>
          <w:sz w:val="22"/>
          <w:szCs w:val="22"/>
          <w:lang w:val="es-ES"/>
        </w:rPr>
        <w:t>R</w:t>
      </w:r>
      <w:r w:rsidRPr="00CE0885">
        <w:rPr>
          <w:rFonts w:ascii="Gill Sans MT" w:eastAsia="Gill Sans MT" w:hAnsi="Gill Sans MT" w:cs="Gill Sans MT"/>
          <w:color w:val="000000"/>
          <w:sz w:val="22"/>
          <w:szCs w:val="22"/>
          <w:lang w:val="es-ES"/>
        </w:rPr>
        <w:t xml:space="preserve">ecursos de LPA en el </w:t>
      </w:r>
      <w:hyperlink r:id="rId18" w:history="1">
        <w:r w:rsidRPr="00CE0885">
          <w:rPr>
            <w:rStyle w:val="Hyperlink"/>
            <w:rFonts w:ascii="Gill Sans MT" w:eastAsia="Gill Sans MT" w:hAnsi="Gill Sans MT" w:cs="Gill Sans MT"/>
            <w:sz w:val="22"/>
            <w:szCs w:val="22"/>
            <w:lang w:val="es-ES"/>
          </w:rPr>
          <w:t>foro de DOC</w:t>
        </w:r>
      </w:hyperlink>
      <w:r w:rsidRPr="00CE0885">
        <w:rPr>
          <w:rFonts w:ascii="Gill Sans MT" w:eastAsia="Gill Sans MT" w:hAnsi="Gill Sans MT" w:cs="Gill Sans MT"/>
          <w:color w:val="000000"/>
          <w:sz w:val="22"/>
          <w:szCs w:val="22"/>
          <w:lang w:val="es-ES"/>
        </w:rPr>
        <w:t xml:space="preserve">. </w:t>
      </w:r>
      <w:r>
        <w:rPr>
          <w:rFonts w:ascii="Gill Sans MT" w:eastAsia="Gill Sans MT" w:hAnsi="Gill Sans MT" w:cs="Gill Sans MT"/>
          <w:color w:val="000000"/>
          <w:sz w:val="22"/>
          <w:szCs w:val="22"/>
          <w:lang w:val="es-ES"/>
        </w:rPr>
        <w:t>Asimismo</w:t>
      </w:r>
      <w:r w:rsidRPr="00CE0885">
        <w:rPr>
          <w:rFonts w:ascii="Gill Sans MT" w:eastAsia="Gill Sans MT" w:hAnsi="Gill Sans MT" w:cs="Gill Sans MT"/>
          <w:color w:val="000000"/>
          <w:sz w:val="22"/>
          <w:szCs w:val="22"/>
          <w:lang w:val="es-ES"/>
        </w:rPr>
        <w:t xml:space="preserve">, el </w:t>
      </w:r>
      <w:hyperlink r:id="rId19" w:history="1">
        <w:r w:rsidRPr="00CE0885">
          <w:rPr>
            <w:rStyle w:val="Hyperlink"/>
            <w:rFonts w:ascii="Gill Sans MT" w:eastAsia="Gill Sans MT" w:hAnsi="Gill Sans MT" w:cs="Gill Sans MT"/>
            <w:sz w:val="22"/>
            <w:szCs w:val="22"/>
            <w:lang w:val="es-ES"/>
          </w:rPr>
          <w:t>archivo de e-</w:t>
        </w:r>
        <w:proofErr w:type="spellStart"/>
        <w:r w:rsidRPr="00CE0885">
          <w:rPr>
            <w:rStyle w:val="Hyperlink"/>
            <w:rFonts w:ascii="Gill Sans MT" w:eastAsia="Gill Sans MT" w:hAnsi="Gill Sans MT" w:cs="Gill Sans MT"/>
            <w:sz w:val="22"/>
            <w:szCs w:val="22"/>
            <w:lang w:val="es-ES"/>
          </w:rPr>
          <w:t>Newsletter</w:t>
        </w:r>
        <w:proofErr w:type="spellEnd"/>
      </w:hyperlink>
      <w:r w:rsidRPr="00CE0885">
        <w:rPr>
          <w:rFonts w:ascii="Gill Sans MT" w:eastAsia="Gill Sans MT" w:hAnsi="Gill Sans MT" w:cs="Gill Sans MT"/>
          <w:color w:val="000000"/>
          <w:sz w:val="22"/>
          <w:szCs w:val="22"/>
          <w:lang w:val="es-ES"/>
        </w:rPr>
        <w:t xml:space="preserve"> del </w:t>
      </w:r>
      <w:proofErr w:type="spellStart"/>
      <w:r w:rsidRPr="00CE0885">
        <w:rPr>
          <w:rFonts w:ascii="Gill Sans MT" w:eastAsia="Gill Sans MT" w:hAnsi="Gill Sans MT" w:cs="Gill Sans MT"/>
          <w:color w:val="000000"/>
          <w:sz w:val="22"/>
          <w:szCs w:val="22"/>
          <w:lang w:val="es-ES"/>
        </w:rPr>
        <w:t>DOC</w:t>
      </w:r>
      <w:proofErr w:type="spellEnd"/>
      <w:r w:rsidRPr="00CE0885">
        <w:rPr>
          <w:rFonts w:ascii="Gill Sans MT" w:eastAsia="Gill Sans MT" w:hAnsi="Gill Sans MT" w:cs="Gill Sans MT"/>
          <w:color w:val="000000"/>
          <w:sz w:val="22"/>
          <w:szCs w:val="22"/>
          <w:lang w:val="es-ES"/>
        </w:rPr>
        <w:t xml:space="preserve"> contiene numerosos artículos sobre </w:t>
      </w:r>
      <w:r>
        <w:rPr>
          <w:rFonts w:ascii="Gill Sans MT" w:eastAsia="Gill Sans MT" w:hAnsi="Gill Sans MT" w:cs="Gill Sans MT"/>
          <w:color w:val="000000"/>
          <w:sz w:val="22"/>
          <w:szCs w:val="22"/>
          <w:lang w:val="es-ES"/>
        </w:rPr>
        <w:t>redacción</w:t>
      </w:r>
      <w:r w:rsidRPr="00CE0885">
        <w:rPr>
          <w:rFonts w:ascii="Gill Sans MT" w:eastAsia="Gill Sans MT" w:hAnsi="Gill Sans MT" w:cs="Gill Sans MT"/>
          <w:color w:val="000000"/>
          <w:sz w:val="22"/>
          <w:szCs w:val="22"/>
          <w:lang w:val="es-ES"/>
        </w:rPr>
        <w:t>.</w:t>
      </w:r>
    </w:p>
    <w:sectPr w:rsidR="009A576F" w:rsidRPr="00CE0885">
      <w:headerReference w:type="default" r:id="rId20"/>
      <w:footerReference w:type="default" r:id="rId21"/>
      <w:pgSz w:w="12240" w:h="15840"/>
      <w:pgMar w:top="1760" w:right="1200" w:bottom="280" w:left="1220" w:header="1430" w:footer="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DF2A19" w14:textId="77777777" w:rsidR="0068434C" w:rsidRDefault="0068434C">
      <w:r>
        <w:separator/>
      </w:r>
    </w:p>
  </w:endnote>
  <w:endnote w:type="continuationSeparator" w:id="0">
    <w:p w14:paraId="48483943" w14:textId="77777777" w:rsidR="0068434C" w:rsidRDefault="00684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auto"/>
    <w:pitch w:val="variable"/>
    <w:sig w:usb0="00000287" w:usb1="00000000" w:usb2="00000000" w:usb3="00000000" w:csb0="0000009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 w:name="Gill Sans MT">
    <w:panose1 w:val="020B0502020104020203"/>
    <w:charset w:val="00"/>
    <w:family w:val="auto"/>
    <w:pitch w:val="variable"/>
    <w:sig w:usb0="00000003" w:usb1="00000000" w:usb2="00000000" w:usb3="00000000" w:csb0="00000003"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70EA72" w14:textId="77777777" w:rsidR="009A576F" w:rsidRDefault="009A576F">
    <w:pPr>
      <w:spacing w:line="0" w:lineRule="atLeast"/>
      <w:rPr>
        <w:sz w:val="0"/>
        <w:szCs w:val="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CDD4BC" w14:textId="77777777" w:rsidR="0068434C" w:rsidRDefault="0068434C">
      <w:r>
        <w:separator/>
      </w:r>
    </w:p>
  </w:footnote>
  <w:footnote w:type="continuationSeparator" w:id="0">
    <w:p w14:paraId="7B1385D7" w14:textId="77777777" w:rsidR="0068434C" w:rsidRDefault="0068434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0CF353" w14:textId="77777777" w:rsidR="009A576F" w:rsidRDefault="009A576F">
    <w:pPr>
      <w:spacing w:line="200" w:lineRule="exact"/>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BB05C2"/>
    <w:multiLevelType w:val="multilevel"/>
    <w:tmpl w:val="209EC7FC"/>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
    <w:nsid w:val="23301A6E"/>
    <w:multiLevelType w:val="hybridMultilevel"/>
    <w:tmpl w:val="2E9A35B4"/>
    <w:lvl w:ilvl="0" w:tplc="0C0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87672EC"/>
    <w:multiLevelType w:val="hybridMultilevel"/>
    <w:tmpl w:val="E12AC53E"/>
    <w:lvl w:ilvl="0" w:tplc="9728765A">
      <w:numFmt w:val="bullet"/>
      <w:lvlText w:val="-"/>
      <w:lvlJc w:val="left"/>
      <w:pPr>
        <w:ind w:left="720" w:hanging="360"/>
      </w:pPr>
      <w:rPr>
        <w:rFonts w:ascii="Garamond" w:eastAsia="Garamond" w:hAnsi="Garamond" w:cs="Garamon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1A77426"/>
    <w:multiLevelType w:val="hybridMultilevel"/>
    <w:tmpl w:val="11985CD4"/>
    <w:lvl w:ilvl="0" w:tplc="94980FD8">
      <w:start w:val="5"/>
      <w:numFmt w:val="bullet"/>
      <w:lvlText w:val="-"/>
      <w:lvlJc w:val="left"/>
      <w:pPr>
        <w:ind w:left="1080" w:hanging="360"/>
      </w:pPr>
      <w:rPr>
        <w:rFonts w:ascii="Garamond" w:eastAsia="Garamond" w:hAnsi="Garamond" w:cs="Garamond"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46"/>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76F"/>
    <w:rsid w:val="000D1A66"/>
    <w:rsid w:val="002333C9"/>
    <w:rsid w:val="00394137"/>
    <w:rsid w:val="005007D3"/>
    <w:rsid w:val="005673B9"/>
    <w:rsid w:val="005742BD"/>
    <w:rsid w:val="006123F8"/>
    <w:rsid w:val="0068434C"/>
    <w:rsid w:val="00711164"/>
    <w:rsid w:val="007151F1"/>
    <w:rsid w:val="0074527C"/>
    <w:rsid w:val="00762A40"/>
    <w:rsid w:val="00812BF5"/>
    <w:rsid w:val="0084121D"/>
    <w:rsid w:val="00894929"/>
    <w:rsid w:val="009A576F"/>
    <w:rsid w:val="009B18BE"/>
    <w:rsid w:val="00AA54C8"/>
    <w:rsid w:val="00CE0885"/>
    <w:rsid w:val="00D450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9EE0BA"/>
  <w15:docId w15:val="{D08F705F-20E8-4874-AFA6-0D6AA0258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table" w:styleId="TableGrid">
    <w:name w:val="Table Grid"/>
    <w:basedOn w:val="TableNormal"/>
    <w:uiPriority w:val="59"/>
    <w:rsid w:val="002333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2333C9"/>
    <w:rPr>
      <w:color w:val="0000FF" w:themeColor="hyperlink"/>
      <w:u w:val="single"/>
    </w:rPr>
  </w:style>
  <w:style w:type="paragraph" w:styleId="Header">
    <w:name w:val="header"/>
    <w:basedOn w:val="Normal"/>
    <w:link w:val="HeaderChar"/>
    <w:uiPriority w:val="99"/>
    <w:unhideWhenUsed/>
    <w:rsid w:val="000D1A66"/>
    <w:pPr>
      <w:tabs>
        <w:tab w:val="center" w:pos="4419"/>
        <w:tab w:val="right" w:pos="8838"/>
      </w:tabs>
    </w:pPr>
  </w:style>
  <w:style w:type="character" w:customStyle="1" w:styleId="HeaderChar">
    <w:name w:val="Header Char"/>
    <w:basedOn w:val="DefaultParagraphFont"/>
    <w:link w:val="Header"/>
    <w:uiPriority w:val="99"/>
    <w:rsid w:val="000D1A66"/>
  </w:style>
  <w:style w:type="paragraph" w:styleId="Footer">
    <w:name w:val="footer"/>
    <w:basedOn w:val="Normal"/>
    <w:link w:val="FooterChar"/>
    <w:uiPriority w:val="99"/>
    <w:unhideWhenUsed/>
    <w:rsid w:val="000D1A66"/>
    <w:pPr>
      <w:tabs>
        <w:tab w:val="center" w:pos="4419"/>
        <w:tab w:val="right" w:pos="8838"/>
      </w:tabs>
    </w:pPr>
  </w:style>
  <w:style w:type="character" w:customStyle="1" w:styleId="FooterChar">
    <w:name w:val="Footer Char"/>
    <w:basedOn w:val="DefaultParagraphFont"/>
    <w:link w:val="Footer"/>
    <w:uiPriority w:val="99"/>
    <w:rsid w:val="000D1A66"/>
  </w:style>
  <w:style w:type="paragraph" w:styleId="ListParagraph">
    <w:name w:val="List Paragraph"/>
    <w:basedOn w:val="Normal"/>
    <w:uiPriority w:val="34"/>
    <w:qFormat/>
    <w:rsid w:val="000D1A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npr.org/blogs/health/2012/07/09/156503977/why-silk-may-someday-be-added-to-vaccines" TargetMode="External"/><Relationship Id="rId20" Type="http://schemas.openxmlformats.org/officeDocument/2006/relationships/header" Target="header1.xml"/><Relationship Id="rId21" Type="http://schemas.openxmlformats.org/officeDocument/2006/relationships/footer" Target="footer1.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http://blog.usaid.gov/2013/09/from-the-field-in-vietnam-small-loans-mean-big-changes/" TargetMode="External"/><Relationship Id="rId11" Type="http://schemas.openxmlformats.org/officeDocument/2006/relationships/hyperlink" Target="http://blog.usaid.gov/2013/11/from-the-field-in-pakistan-catch-of-a-lifetime/" TargetMode="External"/><Relationship Id="rId12" Type="http://schemas.openxmlformats.org/officeDocument/2006/relationships/hyperlink" Target="http://www.usaid.gov/what-we-do/agriculture-and-food-security/supporting-agricultural-capacity-development/john-ogonowski" TargetMode="External"/><Relationship Id="rId13" Type="http://schemas.openxmlformats.org/officeDocument/2006/relationships/hyperlink" Target="http://blog.usaid.gov/2013/12/cash-for-work-builds-livelihoods/" TargetMode="External"/><Relationship Id="rId14" Type="http://schemas.openxmlformats.org/officeDocument/2006/relationships/hyperlink" Target="http://www.usaid.gov/news-information/frontlines/50-years-and-food-security/soup-nuts-reviving-mozambique%E2%80%99s-cashew" TargetMode="External"/><Relationship Id="rId15" Type="http://schemas.openxmlformats.org/officeDocument/2006/relationships/hyperlink" Target="http://www.usaid.gov/news-information/frontlines/depleting-resources/sustaining-amazon-seas" TargetMode="External"/><Relationship Id="rId16" Type="http://schemas.openxmlformats.org/officeDocument/2006/relationships/hyperlink" Target="http://www.npr.org/blogs/health/2013/12/19/255448192/simple-cheap-health-remedies-cut-child-mortality-in-ethiopia" TargetMode="External"/><Relationship Id="rId17" Type="http://schemas.openxmlformats.org/officeDocument/2006/relationships/hyperlink" Target="https://sites.google.com/a/usaid.gov/development-outreach-and-communications-doc/resources/lpa-style-guide" TargetMode="External"/><Relationship Id="rId18" Type="http://schemas.openxmlformats.org/officeDocument/2006/relationships/hyperlink" Target="https://sites.google.com/a/usaid.gov/development-outreach-and-communications-doc/home/e-newsletters/archive" TargetMode="External"/><Relationship Id="rId19" Type="http://schemas.openxmlformats.org/officeDocument/2006/relationships/hyperlink" Target="https://sites.google.com/a/usaid.gov/development-outreach-and-communications-doc/home/e-newsletters/archive"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blog.usaid.gov/2013/08/unexpectedly-hiv-free/" TargetMode="External"/><Relationship Id="rId8" Type="http://schemas.openxmlformats.org/officeDocument/2006/relationships/hyperlink" Target="http://youtu.be/mANL_2XR2p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253</TotalTime>
  <Pages>3</Pages>
  <Words>1439</Words>
  <Characters>8204</Characters>
  <Application>Microsoft Macintosh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 Edwing Salvatore Obando</dc:creator>
  <cp:lastModifiedBy>Gabriela Sanchez-Soto</cp:lastModifiedBy>
  <cp:revision>8</cp:revision>
  <dcterms:created xsi:type="dcterms:W3CDTF">2018-09-12T21:10:00Z</dcterms:created>
  <dcterms:modified xsi:type="dcterms:W3CDTF">2019-02-04T08:57:00Z</dcterms:modified>
</cp:coreProperties>
</file>