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D59EF" w14:textId="77777777" w:rsidR="00513EF1" w:rsidRDefault="00513EF1" w:rsidP="00513EF1">
      <w:pPr>
        <w:spacing w:line="264" w:lineRule="auto"/>
        <w:rPr>
          <w:rFonts w:ascii="Arial" w:hAnsi="Arial" w:cs="Arial"/>
          <w:b/>
          <w:color w:val="404040"/>
          <w:sz w:val="28"/>
          <w:szCs w:val="28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09880B" wp14:editId="26F8FE04">
                <wp:simplePos x="0" y="0"/>
                <wp:positionH relativeFrom="margin">
                  <wp:posOffset>-20955</wp:posOffset>
                </wp:positionH>
                <wp:positionV relativeFrom="paragraph">
                  <wp:posOffset>1270</wp:posOffset>
                </wp:positionV>
                <wp:extent cx="5961380" cy="2382520"/>
                <wp:effectExtent l="0" t="0" r="20320" b="1778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1380" cy="2382520"/>
                          <a:chOff x="-1" y="0"/>
                          <a:chExt cx="5962651" cy="1787187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83336"/>
                            <a:ext cx="5954393" cy="491437"/>
                            <a:chOff x="0" y="-11964"/>
                            <a:chExt cx="4794955" cy="491437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11964"/>
                              <a:ext cx="2309250" cy="491437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4ED156" w14:textId="2DF1F9B2" w:rsidR="005D257F" w:rsidRPr="004F3B52" w:rsidRDefault="005D257F" w:rsidP="005D257F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4F3B5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7139D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</w:t>
                                </w:r>
                                <w:r w:rsidRPr="004F3B52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dulo</w:t>
                                </w:r>
                              </w:p>
                              <w:p w14:paraId="22ED9912" w14:textId="6DC1C354" w:rsidR="00513EF1" w:rsidRPr="005D257F" w:rsidRDefault="005D257F" w:rsidP="005D257F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4F3B5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Creando Presentaciones Políticas </w:t>
                                </w:r>
                                <w:r w:rsidR="00513EF1" w:rsidRPr="005D257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(PP)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-11964"/>
                              <a:ext cx="2285672" cy="491437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061AB3" w14:textId="73C3F9DC" w:rsidR="00513EF1" w:rsidRPr="00863ACB" w:rsidRDefault="00513EF1" w:rsidP="00513EF1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863AC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5D257F" w:rsidRPr="00863AC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3A3B1A72" w14:textId="38A986E4" w:rsidR="00513EF1" w:rsidRPr="00863ACB" w:rsidRDefault="00863ACB" w:rsidP="00863ACB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863ACB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Ejercicio individual y hoja de trabajo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1087544"/>
                            <a:ext cx="5943600" cy="699643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7147A2" w14:textId="50E18732" w:rsidR="00513EF1" w:rsidRPr="00863ACB" w:rsidRDefault="007139DF" w:rsidP="00513EF1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3FD5C9F9" w14:textId="755D09E4" w:rsidR="00513EF1" w:rsidRPr="00863ACB" w:rsidRDefault="00863ACB" w:rsidP="00D8755A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863AC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Esta actividad contribuye a </w:t>
                              </w:r>
                              <w:r w:rsidR="007139D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cumplir </w:t>
                              </w:r>
                              <w:r w:rsidRPr="00863AC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los objetivos de aprendizaje del módulo </w:t>
                              </w:r>
                              <w:r w:rsidR="007139DF">
                                <w:rPr>
                                  <w:rFonts w:ascii="Arial" w:hAnsi="Arial" w:cs="Arial"/>
                                  <w:lang w:val="es-NI"/>
                                </w:rPr>
                                <w:t>al solicitarles</w:t>
                              </w:r>
                              <w:r w:rsidRPr="00863AC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 los participantes que desarrollen un</w:t>
                              </w:r>
                              <w:r w:rsidR="00D66883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</w:t>
                              </w:r>
                              <w:r w:rsidR="00D66883" w:rsidRPr="00D66883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esquema formal para una </w:t>
                              </w:r>
                              <w:r w:rsidR="002279B0" w:rsidRPr="00D66883">
                                <w:rPr>
                                  <w:rFonts w:ascii="Arial" w:hAnsi="Arial" w:cs="Arial"/>
                                  <w:lang w:val="es-NI"/>
                                </w:rPr>
                                <w:t>presentación</w:t>
                              </w:r>
                              <w:r w:rsidR="00D66883" w:rsidRPr="00D66883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de </w:t>
                              </w:r>
                              <w:r w:rsidR="002279B0" w:rsidRPr="00D66883">
                                <w:rPr>
                                  <w:rFonts w:ascii="Arial" w:hAnsi="Arial" w:cs="Arial"/>
                                  <w:lang w:val="es-NI"/>
                                </w:rPr>
                                <w:t>política</w:t>
                              </w:r>
                              <w:r w:rsidR="007139DF">
                                <w:rPr>
                                  <w:rFonts w:ascii="Arial" w:hAnsi="Arial" w:cs="Arial"/>
                                  <w:lang w:val="es-NI"/>
                                </w:rPr>
                                <w:t>s</w:t>
                              </w:r>
                              <w:r w:rsidRPr="00863AC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</w:t>
                              </w:r>
                              <w:r w:rsidR="007139DF">
                                <w:rPr>
                                  <w:rFonts w:ascii="Arial" w:hAnsi="Arial" w:cs="Arial"/>
                                  <w:lang w:val="es-NI"/>
                                </w:rPr>
                                <w:t>con</w:t>
                              </w:r>
                              <w:r w:rsidRPr="00863ACB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10 </w:t>
                              </w:r>
                              <w:r w:rsidR="007139D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- </w:t>
                              </w:r>
                              <w:r w:rsidRPr="00863ACB">
                                <w:rPr>
                                  <w:rFonts w:ascii="Arial" w:hAnsi="Arial" w:cs="Arial"/>
                                  <w:lang w:val="es-NI"/>
                                </w:rPr>
                                <w:t>12 minutos</w:t>
                              </w:r>
                              <w:r w:rsidR="007139DF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de duración.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943600" cy="415706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15250C" w14:textId="329D9F42" w:rsidR="00513EF1" w:rsidRPr="005D257F" w:rsidRDefault="005D257F" w:rsidP="00513EF1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 w:rsidRPr="004F3B52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DESARROLLO DE UNA PRESENTACIÓN</w:t>
                              </w:r>
                              <w:r w:rsidR="007139D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DE</w:t>
                              </w:r>
                              <w:r w:rsidRPr="004F3B52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POLÍTICA</w:t>
                              </w:r>
                              <w:r w:rsidR="007139D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S</w:t>
                              </w:r>
                              <w:r w:rsidRPr="005D257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</w:t>
                              </w:r>
                              <w:r w:rsidR="004659C5" w:rsidRPr="005D257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(PP2</w:t>
                              </w:r>
                              <w:r w:rsidR="00513EF1" w:rsidRPr="005D257F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09880B" id="Group 8" o:spid="_x0000_s1026" style="position:absolute;margin-left:-1.65pt;margin-top:.1pt;width:469.4pt;height:187.6pt;z-index:251659264;mso-position-horizontal-relative:margin;mso-width-relative:margin;mso-height-relative:margin" coordorigin="" coordsize="59626,17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rH1dwMAAJUPAAAOAAAAZHJzL2Uyb0RvYy54bWzsV9tu3DYQfS+QfyD4but+hWXD3sRGATcJ&#10;kPQDuBJ1QSRSJbnWul/fIamV1m4MNC5yQ/wiibfhmZnDw9HZxX7o0R0VsuOswN6pixFlJa861hT4&#10;z4/XJylGUhFWkZ4zWuB7KvHF+avfzqYxpz5veV9RgcAIk/k0FrhVaswdR5YtHYg85SNlMFhzMRAF&#10;TdE4lSATWB96x3fd2Jm4qEbBSyol9L62g/jc2K9rWqp3dS2pQn2BAZsyT2GeW/10zs9I3ggytl05&#10;wyDPQDGQjsGmi6nXRBG0E92/TA1dKbjktTot+eDwuu5KanwAbzz3kTc3gu9G40uTT824hAlC+yhO&#10;zzZbvr17L1BXFRgSxcgAKTK7olSHZhqbHGbciPHD+F7MHY1taW/3tRj0G/xAexPU+yWodK9QCZ1R&#10;FntBCrEvYcwPUj/y57CXLeRGrzvxMFoXlu2bdakfRzCol3pJmnhpomE5h50dDXDBszQW4LNryUPX&#10;jI1nuRamQRDEljSrf1EYZIEFGWZeGBj7JF/cA98B/4nnZXFo164uhkkWZlH0ePWTHsIpkSsR5P8j&#10;woeWjNTwS+o0z9HyvSVeH7WTV3yPfI17Gs00TQWk9tANSTGkl+MtLz9JxPimJayhl0LwqaWkAnye&#10;SdjRUmtHaiPb6Q9eAePITnFj6LN8Og7cIeh+4GZ+NJNqDfoSNpKPQqobygekPwosQAnMFuTuVirL&#10;ocMUzWDJ+6667vreNESz3fQC3RFQjfDqcrOJzdp+NwBg2w3i4848hm5NZDM7PXQDFGnNGL4+sN8z&#10;NBU4i/zIhu/JvbUxu4s2dzxt6BToZt8NcHCXSSTXQX/DKvCP5Ip0vf2GxT0DGDoLOvA2BWq/3c9Z&#10;3fLqHvIhuNVH0HP4aLn4G6MJtLHA8q8dERSj/ncGOQWSh1pMTSOMEjjQSByPbI9HCCvBVIEVRvZz&#10;o4wAa4yMX0Lu685kRMOzSGasQHUL9atzPjwoxHdmPHA681MQk0eCsfDeT6M48Z+Uixfe/zfemxvP&#10;SNNKuh+T/usV942OQvyDHAUvc7XA65vfTZMonK/Ow0mIsjCIQRtNbRBncLUG5qY5lAYvJ+ELTsJy&#10;vf/yFwFUYrYK/s4XwcOS+LOkD70ocU0x+lL2fGHZY+Tf6MVPIf/w72eKyPk/Vf9cHrdNtbT+TZ//&#10;AwAA//8DAFBLAwQUAAYACAAAACEAI84zf94AAAAHAQAADwAAAGRycy9kb3ducmV2LnhtbEyOwUrD&#10;QBRF94L/MDzBXTtJY7TGvJRS1FURbAXp7jXzmoRmZkJmmqR/77jS5eVezj35atKtGLh3jTUI8TwC&#10;waa0qjEVwtf+bbYE4TwZRa01jHBlB6vi9ianTNnRfPKw85UIEOMyQqi97zIpXVmzJje3HZvQnWyv&#10;yYfYV1L1NAa4buUiih6lpsaEh5o63tRcnncXjfA+0rhO4tdhez5trod9+vG9jRnx/m5av4DwPPm/&#10;MfzqB3UogtPRXoxyokWYJUlYIixAhPY5SVMQR4TkKX0AWeTyv3/xAwAA//8DAFBLAQItABQABgAI&#10;AAAAIQC2gziS/gAAAOEBAAATAAAAAAAAAAAAAAAAAAAAAABbQ29udGVudF9UeXBlc10ueG1sUEsB&#10;Ai0AFAAGAAgAAAAhADj9If/WAAAAlAEAAAsAAAAAAAAAAAAAAAAALwEAAF9yZWxzLy5yZWxzUEsB&#10;Ai0AFAAGAAgAAAAhANnisfV3AwAAlQ8AAA4AAAAAAAAAAAAAAAAALgIAAGRycy9lMm9Eb2MueG1s&#10;UEsBAi0AFAAGAAgAAAAhACPOM3/eAAAABwEAAA8AAAAAAAAAAAAAAAAA0QUAAGRycy9kb3ducmV2&#10;LnhtbFBLBQYAAAAABAAEAPMAAADcBgAAAAA=&#10;">
                <v:group id="Group 7" o:spid="_x0000_s1027" style="position:absolute;top:4833;width:59543;height:4914" coordorigin=",-119" coordsize="47949,4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-119;width:23092;height:4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5F4ED156" w14:textId="2DF1F9B2" w:rsidR="005D257F" w:rsidRPr="004F3B52" w:rsidRDefault="005D257F" w:rsidP="005D257F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4F3B5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7139D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</w:t>
                          </w:r>
                          <w:r w:rsidRPr="004F3B52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dulo</w:t>
                          </w:r>
                        </w:p>
                        <w:p w14:paraId="22ED9912" w14:textId="6DC1C354" w:rsidR="00513EF1" w:rsidRPr="005D257F" w:rsidRDefault="005D257F" w:rsidP="005D257F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4F3B52">
                            <w:rPr>
                              <w:rFonts w:ascii="Arial" w:hAnsi="Arial" w:cs="Arial"/>
                              <w:lang w:val="es-NI"/>
                            </w:rPr>
                            <w:t xml:space="preserve">Creando Presentaciones Políticas </w:t>
                          </w:r>
                          <w:r w:rsidR="00513EF1" w:rsidRPr="005D257F">
                            <w:rPr>
                              <w:rFonts w:ascii="Arial" w:hAnsi="Arial" w:cs="Arial"/>
                              <w:lang w:val="es-NI"/>
                            </w:rPr>
                            <w:t>(PP)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-119;width:22857;height:4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39061AB3" w14:textId="73C3F9DC" w:rsidR="00513EF1" w:rsidRPr="00863ACB" w:rsidRDefault="00513EF1" w:rsidP="00513EF1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863AC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5D257F" w:rsidRPr="00863AC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3A3B1A72" w14:textId="38A986E4" w:rsidR="00513EF1" w:rsidRPr="00863ACB" w:rsidRDefault="00863ACB" w:rsidP="00863ACB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863ACB">
                            <w:rPr>
                              <w:rFonts w:ascii="Arial" w:hAnsi="Arial" w:cs="Arial"/>
                              <w:lang w:val="es-NI"/>
                            </w:rPr>
                            <w:t>Ejercicio individual y hoja de trabajo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190;top:10875;width:59436;height:6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277147A2" w14:textId="50E18732" w:rsidR="00513EF1" w:rsidRPr="00863ACB" w:rsidRDefault="007139DF" w:rsidP="00513EF1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3FD5C9F9" w14:textId="755D09E4" w:rsidR="00513EF1" w:rsidRPr="00863ACB" w:rsidRDefault="00863ACB" w:rsidP="00D8755A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863ACB">
                          <w:rPr>
                            <w:rFonts w:ascii="Arial" w:hAnsi="Arial" w:cs="Arial"/>
                            <w:lang w:val="es-NI"/>
                          </w:rPr>
                          <w:t xml:space="preserve">Esta actividad contribuye a </w:t>
                        </w:r>
                        <w:r w:rsidR="007139DF">
                          <w:rPr>
                            <w:rFonts w:ascii="Arial" w:hAnsi="Arial" w:cs="Arial"/>
                            <w:lang w:val="es-NI"/>
                          </w:rPr>
                          <w:t xml:space="preserve">cumplir </w:t>
                        </w:r>
                        <w:r w:rsidRPr="00863ACB">
                          <w:rPr>
                            <w:rFonts w:ascii="Arial" w:hAnsi="Arial" w:cs="Arial"/>
                            <w:lang w:val="es-NI"/>
                          </w:rPr>
                          <w:t xml:space="preserve">los objetivos de aprendizaje del módulo </w:t>
                        </w:r>
                        <w:r w:rsidR="007139DF">
                          <w:rPr>
                            <w:rFonts w:ascii="Arial" w:hAnsi="Arial" w:cs="Arial"/>
                            <w:lang w:val="es-NI"/>
                          </w:rPr>
                          <w:t>al solicitarles</w:t>
                        </w:r>
                        <w:r w:rsidRPr="00863ACB">
                          <w:rPr>
                            <w:rFonts w:ascii="Arial" w:hAnsi="Arial" w:cs="Arial"/>
                            <w:lang w:val="es-NI"/>
                          </w:rPr>
                          <w:t xml:space="preserve"> a los participantes que desarrollen un</w:t>
                        </w:r>
                        <w:r w:rsidR="00D66883">
                          <w:rPr>
                            <w:rFonts w:ascii="Arial" w:hAnsi="Arial" w:cs="Arial"/>
                            <w:lang w:val="es-NI"/>
                          </w:rPr>
                          <w:t xml:space="preserve"> </w:t>
                        </w:r>
                        <w:r w:rsidR="00D66883" w:rsidRPr="00D66883">
                          <w:rPr>
                            <w:rFonts w:ascii="Arial" w:hAnsi="Arial" w:cs="Arial"/>
                            <w:lang w:val="es-NI"/>
                          </w:rPr>
                          <w:t xml:space="preserve">esquema formal para una </w:t>
                        </w:r>
                        <w:r w:rsidR="002279B0" w:rsidRPr="00D66883">
                          <w:rPr>
                            <w:rFonts w:ascii="Arial" w:hAnsi="Arial" w:cs="Arial"/>
                            <w:lang w:val="es-NI"/>
                          </w:rPr>
                          <w:t>presentación</w:t>
                        </w:r>
                        <w:r w:rsidR="00D66883" w:rsidRPr="00D66883">
                          <w:rPr>
                            <w:rFonts w:ascii="Arial" w:hAnsi="Arial" w:cs="Arial"/>
                            <w:lang w:val="es-NI"/>
                          </w:rPr>
                          <w:t xml:space="preserve"> de </w:t>
                        </w:r>
                        <w:r w:rsidR="002279B0" w:rsidRPr="00D66883">
                          <w:rPr>
                            <w:rFonts w:ascii="Arial" w:hAnsi="Arial" w:cs="Arial"/>
                            <w:lang w:val="es-NI"/>
                          </w:rPr>
                          <w:t>política</w:t>
                        </w:r>
                        <w:r w:rsidR="007139DF">
                          <w:rPr>
                            <w:rFonts w:ascii="Arial" w:hAnsi="Arial" w:cs="Arial"/>
                            <w:lang w:val="es-NI"/>
                          </w:rPr>
                          <w:t>s</w:t>
                        </w:r>
                        <w:r w:rsidRPr="00863ACB">
                          <w:rPr>
                            <w:rFonts w:ascii="Arial" w:hAnsi="Arial" w:cs="Arial"/>
                            <w:lang w:val="es-NI"/>
                          </w:rPr>
                          <w:t xml:space="preserve"> </w:t>
                        </w:r>
                        <w:r w:rsidR="007139DF">
                          <w:rPr>
                            <w:rFonts w:ascii="Arial" w:hAnsi="Arial" w:cs="Arial"/>
                            <w:lang w:val="es-NI"/>
                          </w:rPr>
                          <w:t>con</w:t>
                        </w:r>
                        <w:r w:rsidRPr="00863ACB">
                          <w:rPr>
                            <w:rFonts w:ascii="Arial" w:hAnsi="Arial" w:cs="Arial"/>
                            <w:lang w:val="es-NI"/>
                          </w:rPr>
                          <w:t xml:space="preserve"> 10 </w:t>
                        </w:r>
                        <w:r w:rsidR="007139DF">
                          <w:rPr>
                            <w:rFonts w:ascii="Arial" w:hAnsi="Arial" w:cs="Arial"/>
                            <w:lang w:val="es-NI"/>
                          </w:rPr>
                          <w:t xml:space="preserve">- </w:t>
                        </w:r>
                        <w:r w:rsidRPr="00863ACB">
                          <w:rPr>
                            <w:rFonts w:ascii="Arial" w:hAnsi="Arial" w:cs="Arial"/>
                            <w:lang w:val="es-NI"/>
                          </w:rPr>
                          <w:t>12 minutos</w:t>
                        </w:r>
                        <w:r w:rsidR="007139DF">
                          <w:rPr>
                            <w:rFonts w:ascii="Arial" w:hAnsi="Arial" w:cs="Arial"/>
                            <w:lang w:val="es-NI"/>
                          </w:rPr>
                          <w:t xml:space="preserve"> de duración.</w:t>
                        </w:r>
                      </w:p>
                    </w:txbxContent>
                  </v:textbox>
                </v:shape>
                <v:shape id="Text Box 2" o:spid="_x0000_s1031" type="#_x0000_t202" style="position:absolute;width:59435;height:4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5A15250C" w14:textId="329D9F42" w:rsidR="00513EF1" w:rsidRPr="005D257F" w:rsidRDefault="005D257F" w:rsidP="00513EF1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 w:rsidRPr="004F3B52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DESARROLLO DE UNA PRESENTACIÓN</w:t>
                        </w:r>
                        <w:r w:rsidR="007139D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DE</w:t>
                        </w:r>
                        <w:r w:rsidRPr="004F3B52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POLÍTICA</w:t>
                        </w:r>
                        <w:r w:rsidR="007139D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S</w:t>
                        </w:r>
                        <w:r w:rsidRPr="005D257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</w:t>
                        </w:r>
                        <w:r w:rsidR="004659C5" w:rsidRPr="005D257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(PP2</w:t>
                        </w:r>
                        <w:r w:rsidR="00513EF1" w:rsidRPr="005D257F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A)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1C33D5FB" w14:textId="354AE466" w:rsidR="00513EF1" w:rsidRPr="00D8755A" w:rsidRDefault="00F878EC" w:rsidP="00D8755A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D8755A">
        <w:rPr>
          <w:rFonts w:ascii="Arial" w:hAnsi="Arial" w:cs="Arial"/>
          <w:b/>
          <w:sz w:val="28"/>
          <w:szCs w:val="28"/>
          <w:lang w:val="es-NI"/>
        </w:rPr>
        <w:t>Tiempo r</w:t>
      </w:r>
      <w:r w:rsidR="005D257F" w:rsidRPr="00D8755A">
        <w:rPr>
          <w:rFonts w:ascii="Arial" w:hAnsi="Arial" w:cs="Arial"/>
          <w:b/>
          <w:sz w:val="28"/>
          <w:szCs w:val="28"/>
          <w:lang w:val="es-NI"/>
        </w:rPr>
        <w:t>equerido</w:t>
      </w:r>
    </w:p>
    <w:p w14:paraId="7F97DF21" w14:textId="5628561C" w:rsidR="004D4668" w:rsidRPr="00D8755A" w:rsidRDefault="00DF1DEC" w:rsidP="00D8755A">
      <w:pPr>
        <w:pStyle w:val="Prrafodelista"/>
        <w:numPr>
          <w:ilvl w:val="0"/>
          <w:numId w:val="6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 w:rsidRPr="00D8755A">
        <w:rPr>
          <w:rFonts w:ascii="Arial" w:hAnsi="Arial" w:cs="Arial"/>
          <w:lang w:val="es-NI"/>
        </w:rPr>
        <w:t>1 h</w:t>
      </w:r>
      <w:r w:rsidR="00863ACB" w:rsidRPr="00D8755A">
        <w:rPr>
          <w:rFonts w:ascii="Arial" w:hAnsi="Arial" w:cs="Arial"/>
          <w:lang w:val="es-NI"/>
        </w:rPr>
        <w:t>o</w:t>
      </w:r>
      <w:r w:rsidRPr="00D8755A">
        <w:rPr>
          <w:rFonts w:ascii="Arial" w:hAnsi="Arial" w:cs="Arial"/>
          <w:lang w:val="es-NI"/>
        </w:rPr>
        <w:t>r</w:t>
      </w:r>
      <w:r w:rsidR="00863ACB" w:rsidRPr="00D8755A">
        <w:rPr>
          <w:rFonts w:ascii="Arial" w:hAnsi="Arial" w:cs="Arial"/>
          <w:lang w:val="es-NI"/>
        </w:rPr>
        <w:t>a</w:t>
      </w:r>
      <w:r w:rsidR="001B287C" w:rsidRPr="00D8755A">
        <w:rPr>
          <w:rFonts w:ascii="Arial" w:hAnsi="Arial" w:cs="Arial"/>
          <w:lang w:val="es-NI"/>
        </w:rPr>
        <w:t xml:space="preserve"> </w:t>
      </w:r>
      <w:r w:rsidR="00863ACB" w:rsidRPr="00D8755A">
        <w:rPr>
          <w:rFonts w:ascii="Arial" w:hAnsi="Arial" w:cs="Arial"/>
          <w:lang w:val="es-NI"/>
        </w:rPr>
        <w:t>(o tarea asignada)</w:t>
      </w:r>
    </w:p>
    <w:p w14:paraId="3B3EC6A1" w14:textId="32E59591" w:rsidR="00513EF1" w:rsidRPr="00D8755A" w:rsidRDefault="00F878EC" w:rsidP="00D8755A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D8755A">
        <w:rPr>
          <w:rFonts w:ascii="Arial" w:hAnsi="Arial" w:cs="Arial"/>
          <w:b/>
          <w:sz w:val="28"/>
          <w:szCs w:val="28"/>
          <w:lang w:val="es-NI"/>
        </w:rPr>
        <w:t>Descripción de la a</w:t>
      </w:r>
      <w:r w:rsidR="005D257F" w:rsidRPr="00D8755A">
        <w:rPr>
          <w:rFonts w:ascii="Arial" w:hAnsi="Arial" w:cs="Arial"/>
          <w:b/>
          <w:sz w:val="28"/>
          <w:szCs w:val="28"/>
          <w:lang w:val="es-NI"/>
        </w:rPr>
        <w:t>ctividad</w:t>
      </w:r>
    </w:p>
    <w:p w14:paraId="47872C4E" w14:textId="4D9A21AA" w:rsidR="005D257F" w:rsidRPr="00D8755A" w:rsidRDefault="005D257F" w:rsidP="00D8755A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D8755A">
        <w:rPr>
          <w:rFonts w:ascii="Arial" w:hAnsi="Arial" w:cs="Arial"/>
          <w:lang w:val="es-NI"/>
        </w:rPr>
        <w:t xml:space="preserve">Este </w:t>
      </w:r>
      <w:r w:rsidR="00115DF1" w:rsidRPr="00D8755A">
        <w:rPr>
          <w:rFonts w:ascii="Arial" w:hAnsi="Arial" w:cs="Arial"/>
          <w:lang w:val="es-NI"/>
        </w:rPr>
        <w:t>es un ejercicio individual en</w:t>
      </w:r>
      <w:r w:rsidRPr="00D8755A">
        <w:rPr>
          <w:rFonts w:ascii="Arial" w:hAnsi="Arial" w:cs="Arial"/>
          <w:lang w:val="es-NI"/>
        </w:rPr>
        <w:t xml:space="preserve"> que los participantes </w:t>
      </w:r>
      <w:r w:rsidR="008A0930">
        <w:rPr>
          <w:rFonts w:ascii="Arial" w:hAnsi="Arial" w:cs="Arial"/>
          <w:lang w:val="es-NI"/>
        </w:rPr>
        <w:t>bosquejan</w:t>
      </w:r>
      <w:r w:rsidRPr="00D8755A">
        <w:rPr>
          <w:rFonts w:ascii="Arial" w:hAnsi="Arial" w:cs="Arial"/>
          <w:lang w:val="es-NI"/>
        </w:rPr>
        <w:t xml:space="preserve"> una presentación de política basada en su</w:t>
      </w:r>
      <w:r w:rsidR="008A0930">
        <w:rPr>
          <w:rFonts w:ascii="Arial" w:hAnsi="Arial" w:cs="Arial"/>
          <w:lang w:val="es-NI"/>
        </w:rPr>
        <w:t>s</w:t>
      </w:r>
      <w:r w:rsidRPr="00D8755A">
        <w:rPr>
          <w:rFonts w:ascii="Arial" w:hAnsi="Arial" w:cs="Arial"/>
          <w:lang w:val="es-NI"/>
        </w:rPr>
        <w:t xml:space="preserve"> propia</w:t>
      </w:r>
      <w:r w:rsidR="008A0930">
        <w:rPr>
          <w:rFonts w:ascii="Arial" w:hAnsi="Arial" w:cs="Arial"/>
          <w:lang w:val="es-NI"/>
        </w:rPr>
        <w:t>s</w:t>
      </w:r>
      <w:r w:rsidRPr="00D8755A">
        <w:rPr>
          <w:rFonts w:ascii="Arial" w:hAnsi="Arial" w:cs="Arial"/>
          <w:lang w:val="es-NI"/>
        </w:rPr>
        <w:t xml:space="preserve"> investigac</w:t>
      </w:r>
      <w:r w:rsidR="008A0930">
        <w:rPr>
          <w:rFonts w:ascii="Arial" w:hAnsi="Arial" w:cs="Arial"/>
          <w:lang w:val="es-NI"/>
        </w:rPr>
        <w:t>iones</w:t>
      </w:r>
      <w:r w:rsidRPr="00D8755A">
        <w:rPr>
          <w:rFonts w:ascii="Arial" w:hAnsi="Arial" w:cs="Arial"/>
          <w:lang w:val="es-NI"/>
        </w:rPr>
        <w:t xml:space="preserve">. Los participantes aplicarán sus habilidades y conocimientos recién aprendidos </w:t>
      </w:r>
      <w:r w:rsidR="008A0930">
        <w:rPr>
          <w:rFonts w:ascii="Arial" w:hAnsi="Arial" w:cs="Arial"/>
          <w:lang w:val="es-NI"/>
        </w:rPr>
        <w:t>para</w:t>
      </w:r>
      <w:r w:rsidRPr="00D8755A">
        <w:rPr>
          <w:rFonts w:ascii="Arial" w:hAnsi="Arial" w:cs="Arial"/>
          <w:lang w:val="es-NI"/>
        </w:rPr>
        <w:t xml:space="preserve"> elabora</w:t>
      </w:r>
      <w:r w:rsidR="008A0930">
        <w:rPr>
          <w:rFonts w:ascii="Arial" w:hAnsi="Arial" w:cs="Arial"/>
          <w:lang w:val="es-NI"/>
        </w:rPr>
        <w:t xml:space="preserve">r </w:t>
      </w:r>
      <w:r w:rsidRPr="00D8755A">
        <w:rPr>
          <w:rFonts w:ascii="Arial" w:hAnsi="Arial" w:cs="Arial"/>
          <w:lang w:val="es-NI"/>
        </w:rPr>
        <w:t>mensajes de política</w:t>
      </w:r>
      <w:r w:rsidR="008A0930">
        <w:rPr>
          <w:rFonts w:ascii="Arial" w:hAnsi="Arial" w:cs="Arial"/>
          <w:lang w:val="es-NI"/>
        </w:rPr>
        <w:t>s</w:t>
      </w:r>
      <w:r w:rsidRPr="00D8755A">
        <w:rPr>
          <w:rFonts w:ascii="Arial" w:hAnsi="Arial" w:cs="Arial"/>
          <w:lang w:val="es-NI"/>
        </w:rPr>
        <w:t>, ident</w:t>
      </w:r>
      <w:r w:rsidR="00115DF1" w:rsidRPr="00D8755A">
        <w:rPr>
          <w:rFonts w:ascii="Arial" w:hAnsi="Arial" w:cs="Arial"/>
          <w:lang w:val="es-NI"/>
        </w:rPr>
        <w:t>ifica</w:t>
      </w:r>
      <w:r w:rsidR="008A0930">
        <w:rPr>
          <w:rFonts w:ascii="Arial" w:hAnsi="Arial" w:cs="Arial"/>
          <w:lang w:val="es-NI"/>
        </w:rPr>
        <w:t xml:space="preserve">r </w:t>
      </w:r>
      <w:r w:rsidR="00115DF1" w:rsidRPr="00D8755A">
        <w:rPr>
          <w:rFonts w:ascii="Arial" w:hAnsi="Arial" w:cs="Arial"/>
          <w:lang w:val="es-NI"/>
        </w:rPr>
        <w:t xml:space="preserve">los objetivos y la audiencia </w:t>
      </w:r>
      <w:r w:rsidR="008A0930">
        <w:rPr>
          <w:rFonts w:ascii="Arial" w:hAnsi="Arial" w:cs="Arial"/>
          <w:lang w:val="es-NI"/>
        </w:rPr>
        <w:t>meta</w:t>
      </w:r>
      <w:r w:rsidRPr="00D8755A">
        <w:rPr>
          <w:rFonts w:ascii="Arial" w:hAnsi="Arial" w:cs="Arial"/>
          <w:lang w:val="es-NI"/>
        </w:rPr>
        <w:t xml:space="preserve"> de una pres</w:t>
      </w:r>
      <w:r w:rsidR="008A0930">
        <w:rPr>
          <w:rFonts w:ascii="Arial" w:hAnsi="Arial" w:cs="Arial"/>
          <w:lang w:val="es-NI"/>
        </w:rPr>
        <w:t>entación</w:t>
      </w:r>
      <w:r w:rsidRPr="00D8755A">
        <w:rPr>
          <w:rFonts w:ascii="Arial" w:hAnsi="Arial" w:cs="Arial"/>
          <w:lang w:val="es-NI"/>
        </w:rPr>
        <w:t xml:space="preserve"> y </w:t>
      </w:r>
      <w:r w:rsidR="008A0930">
        <w:rPr>
          <w:rFonts w:ascii="Arial" w:hAnsi="Arial" w:cs="Arial"/>
          <w:lang w:val="es-NI"/>
        </w:rPr>
        <w:t>establecer</w:t>
      </w:r>
      <w:r w:rsidRPr="00D8755A">
        <w:rPr>
          <w:rFonts w:ascii="Arial" w:hAnsi="Arial" w:cs="Arial"/>
          <w:lang w:val="es-NI"/>
        </w:rPr>
        <w:t xml:space="preserve"> comunicación de una manera no técnica.</w:t>
      </w:r>
    </w:p>
    <w:p w14:paraId="78DFB2C7" w14:textId="2A7FAE9C" w:rsidR="00115DF1" w:rsidRPr="00D8755A" w:rsidRDefault="00115DF1" w:rsidP="00D8755A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D8755A">
        <w:rPr>
          <w:rFonts w:ascii="Arial" w:hAnsi="Arial" w:cs="Arial"/>
          <w:lang w:val="es-NI"/>
        </w:rPr>
        <w:t>Los participantes pueden consultar la Hoja de Trabajo Elementos de la Comunicación Estratégica I que completaron en el Módulo 2, donde definieron la audiencia, los objetivos de comunicación, los mensajes clave</w:t>
      </w:r>
      <w:r w:rsidR="008A0930">
        <w:rPr>
          <w:rFonts w:ascii="Arial" w:hAnsi="Arial" w:cs="Arial"/>
          <w:lang w:val="es-NI"/>
        </w:rPr>
        <w:t>s</w:t>
      </w:r>
      <w:r w:rsidRPr="00D8755A">
        <w:rPr>
          <w:rFonts w:ascii="Arial" w:hAnsi="Arial" w:cs="Arial"/>
          <w:lang w:val="es-NI"/>
        </w:rPr>
        <w:t xml:space="preserve"> y </w:t>
      </w:r>
      <w:r w:rsidR="008A0930">
        <w:rPr>
          <w:rFonts w:ascii="Arial" w:hAnsi="Arial" w:cs="Arial"/>
          <w:lang w:val="es-NI"/>
        </w:rPr>
        <w:t>los</w:t>
      </w:r>
      <w:r w:rsidRPr="00D8755A">
        <w:rPr>
          <w:rFonts w:ascii="Arial" w:hAnsi="Arial" w:cs="Arial"/>
          <w:lang w:val="es-NI"/>
        </w:rPr>
        <w:t xml:space="preserve"> resultado</w:t>
      </w:r>
      <w:r w:rsidR="008A0930">
        <w:rPr>
          <w:rFonts w:ascii="Arial" w:hAnsi="Arial" w:cs="Arial"/>
          <w:lang w:val="es-NI"/>
        </w:rPr>
        <w:t>s</w:t>
      </w:r>
      <w:r w:rsidRPr="00D8755A">
        <w:rPr>
          <w:rFonts w:ascii="Arial" w:hAnsi="Arial" w:cs="Arial"/>
          <w:lang w:val="es-NI"/>
        </w:rPr>
        <w:t xml:space="preserve"> esperado</w:t>
      </w:r>
      <w:r w:rsidR="008A0930">
        <w:rPr>
          <w:rFonts w:ascii="Arial" w:hAnsi="Arial" w:cs="Arial"/>
          <w:lang w:val="es-NI"/>
        </w:rPr>
        <w:t>s</w:t>
      </w:r>
      <w:r w:rsidRPr="00D8755A">
        <w:rPr>
          <w:rFonts w:ascii="Arial" w:hAnsi="Arial" w:cs="Arial"/>
          <w:lang w:val="es-NI"/>
        </w:rPr>
        <w:t xml:space="preserve"> de su</w:t>
      </w:r>
      <w:r w:rsidR="008A0930">
        <w:rPr>
          <w:rFonts w:ascii="Arial" w:hAnsi="Arial" w:cs="Arial"/>
          <w:lang w:val="es-NI"/>
        </w:rPr>
        <w:t>s presentaciones</w:t>
      </w:r>
      <w:r w:rsidRPr="00D8755A">
        <w:rPr>
          <w:rFonts w:ascii="Arial" w:hAnsi="Arial" w:cs="Arial"/>
          <w:lang w:val="es-NI"/>
        </w:rPr>
        <w:t xml:space="preserve">, como base para desarrollar el </w:t>
      </w:r>
      <w:r w:rsidR="008A0930">
        <w:rPr>
          <w:rFonts w:ascii="Arial" w:hAnsi="Arial" w:cs="Arial"/>
          <w:lang w:val="es-NI"/>
        </w:rPr>
        <w:t>bosquejo</w:t>
      </w:r>
      <w:r w:rsidRPr="00D8755A">
        <w:rPr>
          <w:rFonts w:ascii="Arial" w:hAnsi="Arial" w:cs="Arial"/>
          <w:lang w:val="es-NI"/>
        </w:rPr>
        <w:t xml:space="preserve"> de </w:t>
      </w:r>
      <w:r w:rsidR="008A0930">
        <w:rPr>
          <w:rFonts w:ascii="Arial" w:hAnsi="Arial" w:cs="Arial"/>
          <w:lang w:val="es-NI"/>
        </w:rPr>
        <w:t>la</w:t>
      </w:r>
      <w:r w:rsidRPr="00D8755A">
        <w:rPr>
          <w:rFonts w:ascii="Arial" w:hAnsi="Arial" w:cs="Arial"/>
          <w:lang w:val="es-NI"/>
        </w:rPr>
        <w:t xml:space="preserve"> presentación </w:t>
      </w:r>
      <w:r w:rsidR="008A0930">
        <w:rPr>
          <w:rFonts w:ascii="Arial" w:hAnsi="Arial" w:cs="Arial"/>
          <w:lang w:val="es-NI"/>
        </w:rPr>
        <w:t xml:space="preserve">de </w:t>
      </w:r>
      <w:r w:rsidRPr="00D8755A">
        <w:rPr>
          <w:rFonts w:ascii="Arial" w:hAnsi="Arial" w:cs="Arial"/>
          <w:lang w:val="es-NI"/>
        </w:rPr>
        <w:t>política</w:t>
      </w:r>
      <w:r w:rsidR="008A0930">
        <w:rPr>
          <w:rFonts w:ascii="Arial" w:hAnsi="Arial" w:cs="Arial"/>
          <w:lang w:val="es-NI"/>
        </w:rPr>
        <w:t>s</w:t>
      </w:r>
      <w:r w:rsidRPr="00D8755A">
        <w:rPr>
          <w:rFonts w:ascii="Arial" w:hAnsi="Arial" w:cs="Arial"/>
          <w:lang w:val="es-NI"/>
        </w:rPr>
        <w:t xml:space="preserve">. La Hoja de Trabajo del Esquema de la Presentación </w:t>
      </w:r>
      <w:r w:rsidR="008A0930">
        <w:rPr>
          <w:rFonts w:ascii="Arial" w:hAnsi="Arial" w:cs="Arial"/>
          <w:lang w:val="es-NI"/>
        </w:rPr>
        <w:t xml:space="preserve">de </w:t>
      </w:r>
      <w:r w:rsidRPr="00D8755A">
        <w:rPr>
          <w:rFonts w:ascii="Arial" w:hAnsi="Arial" w:cs="Arial"/>
          <w:lang w:val="es-NI"/>
        </w:rPr>
        <w:t>Política</w:t>
      </w:r>
      <w:r w:rsidR="008A0930">
        <w:rPr>
          <w:rFonts w:ascii="Arial" w:hAnsi="Arial" w:cs="Arial"/>
          <w:lang w:val="es-NI"/>
        </w:rPr>
        <w:t>s sirve para</w:t>
      </w:r>
      <w:r w:rsidRPr="00D8755A">
        <w:rPr>
          <w:rFonts w:ascii="Arial" w:hAnsi="Arial" w:cs="Arial"/>
          <w:lang w:val="es-NI"/>
        </w:rPr>
        <w:t xml:space="preserve"> orienta</w:t>
      </w:r>
      <w:r w:rsidR="008A0930">
        <w:rPr>
          <w:rFonts w:ascii="Arial" w:hAnsi="Arial" w:cs="Arial"/>
          <w:lang w:val="es-NI"/>
        </w:rPr>
        <w:t xml:space="preserve">r </w:t>
      </w:r>
      <w:r w:rsidRPr="00D8755A">
        <w:rPr>
          <w:rFonts w:ascii="Arial" w:hAnsi="Arial" w:cs="Arial"/>
          <w:lang w:val="es-NI"/>
        </w:rPr>
        <w:t xml:space="preserve">sobre el contenido y el flujo de la presentación y la mejor manera de estructurar </w:t>
      </w:r>
      <w:r w:rsidR="008A0930">
        <w:rPr>
          <w:rFonts w:ascii="Arial" w:hAnsi="Arial" w:cs="Arial"/>
          <w:lang w:val="es-NI"/>
        </w:rPr>
        <w:t>el</w:t>
      </w:r>
      <w:r w:rsidRPr="00D8755A">
        <w:rPr>
          <w:rFonts w:ascii="Arial" w:hAnsi="Arial" w:cs="Arial"/>
          <w:lang w:val="es-NI"/>
        </w:rPr>
        <w:t xml:space="preserve"> esquema.</w:t>
      </w:r>
    </w:p>
    <w:p w14:paraId="5DC91ABB" w14:textId="470937E6" w:rsidR="004D4668" w:rsidRPr="00D8755A" w:rsidRDefault="005D257F" w:rsidP="00D8755A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D8755A">
        <w:rPr>
          <w:rFonts w:ascii="Arial" w:hAnsi="Arial" w:cs="Arial"/>
          <w:b/>
          <w:sz w:val="28"/>
          <w:szCs w:val="28"/>
          <w:lang w:val="es-NI"/>
        </w:rPr>
        <w:t>Concepto</w:t>
      </w:r>
      <w:r w:rsidR="00F878EC" w:rsidRPr="00D8755A">
        <w:rPr>
          <w:rFonts w:ascii="Arial" w:hAnsi="Arial" w:cs="Arial"/>
          <w:b/>
          <w:sz w:val="28"/>
          <w:szCs w:val="28"/>
          <w:lang w:val="es-NI"/>
        </w:rPr>
        <w:t>(</w:t>
      </w:r>
      <w:r w:rsidR="00B00C69" w:rsidRPr="00D8755A">
        <w:rPr>
          <w:rFonts w:ascii="Arial" w:hAnsi="Arial" w:cs="Arial"/>
          <w:b/>
          <w:sz w:val="28"/>
          <w:szCs w:val="28"/>
          <w:lang w:val="es-NI"/>
        </w:rPr>
        <w:t>s</w:t>
      </w:r>
      <w:r w:rsidR="00F878EC" w:rsidRPr="00D8755A">
        <w:rPr>
          <w:rFonts w:ascii="Arial" w:hAnsi="Arial" w:cs="Arial"/>
          <w:b/>
          <w:sz w:val="28"/>
          <w:szCs w:val="28"/>
          <w:lang w:val="es-NI"/>
        </w:rPr>
        <w:t>) c</w:t>
      </w:r>
      <w:r w:rsidRPr="00D8755A">
        <w:rPr>
          <w:rFonts w:ascii="Arial" w:hAnsi="Arial" w:cs="Arial"/>
          <w:b/>
          <w:sz w:val="28"/>
          <w:szCs w:val="28"/>
          <w:lang w:val="es-NI"/>
        </w:rPr>
        <w:t>lave</w:t>
      </w:r>
      <w:r w:rsidR="008A0930">
        <w:rPr>
          <w:rFonts w:ascii="Arial" w:hAnsi="Arial" w:cs="Arial"/>
          <w:b/>
          <w:sz w:val="28"/>
          <w:szCs w:val="28"/>
          <w:lang w:val="es-NI"/>
        </w:rPr>
        <w:t>(s)</w:t>
      </w:r>
      <w:r w:rsidR="00F878EC" w:rsidRPr="00D8755A">
        <w:rPr>
          <w:rFonts w:ascii="Arial" w:hAnsi="Arial" w:cs="Arial"/>
          <w:b/>
          <w:sz w:val="28"/>
          <w:szCs w:val="28"/>
          <w:lang w:val="es-NI"/>
        </w:rPr>
        <w:t xml:space="preserve"> de a</w:t>
      </w:r>
      <w:r w:rsidRPr="00D8755A">
        <w:rPr>
          <w:rFonts w:ascii="Arial" w:hAnsi="Arial" w:cs="Arial"/>
          <w:b/>
          <w:sz w:val="28"/>
          <w:szCs w:val="28"/>
          <w:lang w:val="es-NI"/>
        </w:rPr>
        <w:t>prendizaje</w:t>
      </w:r>
    </w:p>
    <w:p w14:paraId="3E22B01E" w14:textId="5F448E41" w:rsidR="00115DF1" w:rsidRPr="00D8755A" w:rsidRDefault="00115DF1" w:rsidP="00D8755A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D8755A">
        <w:rPr>
          <w:rFonts w:ascii="Arial" w:hAnsi="Arial" w:cs="Arial"/>
          <w:lang w:val="es-NI"/>
        </w:rPr>
        <w:t>Seleccionar un objetivo de comunicación, mensajes clave</w:t>
      </w:r>
      <w:r w:rsidR="00D66883" w:rsidRPr="00D8755A">
        <w:rPr>
          <w:rFonts w:ascii="Arial" w:hAnsi="Arial" w:cs="Arial"/>
          <w:lang w:val="es-NI"/>
        </w:rPr>
        <w:t>s</w:t>
      </w:r>
      <w:r w:rsidRPr="00D8755A">
        <w:rPr>
          <w:rFonts w:ascii="Arial" w:hAnsi="Arial" w:cs="Arial"/>
          <w:lang w:val="es-NI"/>
        </w:rPr>
        <w:t xml:space="preserve"> y recomendaciones que sean apropiados para la investigación, la audiencia y el formato de presentación.</w:t>
      </w:r>
    </w:p>
    <w:p w14:paraId="13B8EFF8" w14:textId="14F3463E" w:rsidR="00115DF1" w:rsidRPr="00D8755A" w:rsidRDefault="00115DF1" w:rsidP="00D8755A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D8755A">
        <w:rPr>
          <w:rFonts w:ascii="Arial" w:hAnsi="Arial" w:cs="Arial"/>
          <w:lang w:val="es-NI"/>
        </w:rPr>
        <w:lastRenderedPageBreak/>
        <w:t>Establecer un vínculo claro entre los resultados de la investigación, las implicaciones y las recomendaciones</w:t>
      </w:r>
      <w:r w:rsidR="008A0930">
        <w:rPr>
          <w:rFonts w:ascii="Arial" w:hAnsi="Arial" w:cs="Arial"/>
          <w:lang w:val="es-NI"/>
        </w:rPr>
        <w:t>.</w:t>
      </w:r>
    </w:p>
    <w:p w14:paraId="5C630B94" w14:textId="77777777" w:rsidR="00D8755A" w:rsidRDefault="00D8755A" w:rsidP="00D8755A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</w:p>
    <w:p w14:paraId="4AFE9479" w14:textId="0FD5AC7A" w:rsidR="00513EF1" w:rsidRPr="00D8755A" w:rsidRDefault="005D257F" w:rsidP="00D8755A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D8755A">
        <w:rPr>
          <w:rFonts w:ascii="Arial" w:hAnsi="Arial" w:cs="Arial"/>
          <w:b/>
          <w:sz w:val="28"/>
          <w:szCs w:val="28"/>
          <w:lang w:val="es-NI"/>
        </w:rPr>
        <w:t xml:space="preserve">Materiales </w:t>
      </w:r>
      <w:r w:rsidR="00F878EC" w:rsidRPr="00D8755A">
        <w:rPr>
          <w:rFonts w:ascii="Arial" w:hAnsi="Arial" w:cs="Arial"/>
          <w:b/>
          <w:sz w:val="28"/>
          <w:szCs w:val="28"/>
          <w:lang w:val="es-NI"/>
        </w:rPr>
        <w:t>requeridos</w:t>
      </w:r>
    </w:p>
    <w:p w14:paraId="304433FD" w14:textId="2B6CF87A" w:rsidR="00D263D6" w:rsidRPr="00D8755A" w:rsidRDefault="00D263D6" w:rsidP="00D8755A">
      <w:pPr>
        <w:pStyle w:val="Prrafodelista"/>
        <w:numPr>
          <w:ilvl w:val="0"/>
          <w:numId w:val="7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D8755A">
        <w:rPr>
          <w:rFonts w:ascii="Arial" w:hAnsi="Arial" w:cs="Arial"/>
          <w:lang w:val="es-NI"/>
        </w:rPr>
        <w:t xml:space="preserve">Hoja de Trabajo </w:t>
      </w:r>
      <w:r w:rsidR="008A0930" w:rsidRPr="008A0930">
        <w:rPr>
          <w:rFonts w:ascii="Arial" w:hAnsi="Arial" w:cs="Arial"/>
          <w:lang w:val="es-NI"/>
        </w:rPr>
        <w:t xml:space="preserve">Elementos de la Comunicación Estratégica </w:t>
      </w:r>
      <w:r w:rsidR="00863ACB" w:rsidRPr="00D8755A">
        <w:rPr>
          <w:rFonts w:ascii="Arial" w:hAnsi="Arial" w:cs="Arial"/>
          <w:lang w:val="es-NI"/>
        </w:rPr>
        <w:t>I; Hoja de Trabajo de Esquema de Presentación de P</w:t>
      </w:r>
      <w:r w:rsidRPr="00D8755A">
        <w:rPr>
          <w:rFonts w:ascii="Arial" w:hAnsi="Arial" w:cs="Arial"/>
          <w:lang w:val="es-NI"/>
        </w:rPr>
        <w:t>olítica</w:t>
      </w:r>
      <w:r w:rsidR="008A0930">
        <w:rPr>
          <w:rFonts w:ascii="Arial" w:hAnsi="Arial" w:cs="Arial"/>
          <w:lang w:val="es-NI"/>
        </w:rPr>
        <w:t>s.</w:t>
      </w:r>
    </w:p>
    <w:p w14:paraId="627D56F1" w14:textId="12E72DD8" w:rsidR="00B5591F" w:rsidRPr="00D8755A" w:rsidRDefault="005D257F" w:rsidP="00D8755A">
      <w:pPr>
        <w:spacing w:after="240" w:line="264" w:lineRule="auto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D8755A">
        <w:rPr>
          <w:rFonts w:ascii="Arial" w:hAnsi="Arial" w:cs="Arial"/>
          <w:b/>
          <w:sz w:val="28"/>
          <w:szCs w:val="28"/>
          <w:lang w:val="es-NI"/>
        </w:rPr>
        <w:t>Ej</w:t>
      </w:r>
      <w:r w:rsidR="00F878EC" w:rsidRPr="00D8755A">
        <w:rPr>
          <w:rFonts w:ascii="Arial" w:hAnsi="Arial" w:cs="Arial"/>
          <w:b/>
          <w:sz w:val="28"/>
          <w:szCs w:val="28"/>
          <w:lang w:val="es-NI"/>
        </w:rPr>
        <w:t>ercicios a</w:t>
      </w:r>
      <w:r w:rsidRPr="00D8755A">
        <w:rPr>
          <w:rFonts w:ascii="Arial" w:hAnsi="Arial" w:cs="Arial"/>
          <w:b/>
          <w:sz w:val="28"/>
          <w:szCs w:val="28"/>
          <w:lang w:val="es-NI"/>
        </w:rPr>
        <w:t>sociados</w:t>
      </w:r>
    </w:p>
    <w:p w14:paraId="4E53DB9D" w14:textId="56DBDBCD" w:rsidR="00527F64" w:rsidRPr="00D8755A" w:rsidRDefault="00863ACB" w:rsidP="00D8755A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 w:rsidRPr="00D8755A">
        <w:rPr>
          <w:rFonts w:ascii="Arial" w:hAnsi="Arial" w:cs="Arial"/>
          <w:lang w:val="es-NI"/>
        </w:rPr>
        <w:t>Creación de un</w:t>
      </w:r>
      <w:r w:rsidR="008A0930">
        <w:rPr>
          <w:rFonts w:ascii="Arial" w:hAnsi="Arial" w:cs="Arial"/>
          <w:lang w:val="es-NI"/>
        </w:rPr>
        <w:t>a</w:t>
      </w:r>
      <w:r w:rsidRPr="00D8755A">
        <w:rPr>
          <w:rFonts w:ascii="Arial" w:hAnsi="Arial" w:cs="Arial"/>
          <w:lang w:val="es-NI"/>
        </w:rPr>
        <w:t xml:space="preserve"> </w:t>
      </w:r>
      <w:r w:rsidR="008A0930">
        <w:rPr>
          <w:rFonts w:ascii="Arial" w:hAnsi="Arial" w:cs="Arial"/>
          <w:lang w:val="es-NI"/>
        </w:rPr>
        <w:t>Meta</w:t>
      </w:r>
      <w:r w:rsidRPr="00D8755A">
        <w:rPr>
          <w:rFonts w:ascii="Arial" w:hAnsi="Arial" w:cs="Arial"/>
          <w:lang w:val="es-NI"/>
        </w:rPr>
        <w:t xml:space="preserve"> de Política</w:t>
      </w:r>
      <w:r w:rsidR="008A0930">
        <w:rPr>
          <w:rFonts w:ascii="Arial" w:hAnsi="Arial" w:cs="Arial"/>
          <w:lang w:val="es-NI"/>
        </w:rPr>
        <w:t>s</w:t>
      </w:r>
      <w:r w:rsidRPr="00D8755A">
        <w:rPr>
          <w:rFonts w:ascii="Arial" w:hAnsi="Arial" w:cs="Arial"/>
          <w:lang w:val="es-NI"/>
        </w:rPr>
        <w:t xml:space="preserve"> y Objetivos de Comunicación e Identificación de Audiencias</w:t>
      </w:r>
      <w:r w:rsidRPr="00D8755A">
        <w:rPr>
          <w:rFonts w:ascii="Arial" w:hAnsi="Arial" w:cs="Arial"/>
          <w:b/>
          <w:lang w:val="es-NI"/>
        </w:rPr>
        <w:t xml:space="preserve"> </w:t>
      </w:r>
      <w:r w:rsidR="00527F64" w:rsidRPr="00D8755A">
        <w:rPr>
          <w:rFonts w:ascii="Arial" w:hAnsi="Arial" w:cs="Arial"/>
          <w:b/>
          <w:lang w:val="es-NI"/>
        </w:rPr>
        <w:t>(SC2A)</w:t>
      </w:r>
    </w:p>
    <w:p w14:paraId="0262E395" w14:textId="5AD56100" w:rsidR="00A14871" w:rsidRPr="00D8755A" w:rsidRDefault="00863ACB" w:rsidP="00D8755A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 w:rsidRPr="00D8755A">
        <w:rPr>
          <w:rFonts w:ascii="Arial" w:hAnsi="Arial" w:cs="Arial"/>
          <w:lang w:val="es-NI"/>
        </w:rPr>
        <w:t xml:space="preserve">Sesión 4 del Grupo de Trabajo de Actividades </w:t>
      </w:r>
      <w:r w:rsidR="008A0930">
        <w:rPr>
          <w:rFonts w:ascii="Arial" w:hAnsi="Arial" w:cs="Arial"/>
          <w:lang w:val="es-NI"/>
        </w:rPr>
        <w:t>C</w:t>
      </w:r>
      <w:bookmarkStart w:id="0" w:name="_GoBack"/>
      <w:bookmarkEnd w:id="0"/>
      <w:r w:rsidR="008A0930">
        <w:rPr>
          <w:rFonts w:ascii="Arial" w:hAnsi="Arial" w:cs="Arial"/>
          <w:lang w:val="es-NI"/>
        </w:rPr>
        <w:t>omplementarias</w:t>
      </w:r>
      <w:r w:rsidRPr="00D8755A">
        <w:rPr>
          <w:rFonts w:ascii="Arial" w:hAnsi="Arial" w:cs="Arial"/>
          <w:lang w:val="es-NI"/>
        </w:rPr>
        <w:t xml:space="preserve"> </w:t>
      </w:r>
      <w:r w:rsidR="00A14871" w:rsidRPr="00D8755A">
        <w:rPr>
          <w:rFonts w:ascii="Arial" w:hAnsi="Arial" w:cs="Arial"/>
          <w:b/>
          <w:lang w:val="es-NI"/>
        </w:rPr>
        <w:t>(PPS1G)</w:t>
      </w:r>
    </w:p>
    <w:p w14:paraId="26C16D00" w14:textId="109E62FF" w:rsidR="00A14871" w:rsidRPr="00D8755A" w:rsidRDefault="00863ACB" w:rsidP="00D8755A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b/>
          <w:lang w:val="es-NI"/>
        </w:rPr>
      </w:pPr>
      <w:r w:rsidRPr="00D8755A">
        <w:rPr>
          <w:rFonts w:ascii="Arial" w:hAnsi="Arial" w:cs="Arial"/>
          <w:lang w:val="es-NI"/>
        </w:rPr>
        <w:t xml:space="preserve">Sesión 5 del Grupo de Trabajo de Actividades </w:t>
      </w:r>
      <w:r w:rsidR="008A0930">
        <w:rPr>
          <w:rFonts w:ascii="Arial" w:hAnsi="Arial" w:cs="Arial"/>
          <w:lang w:val="es-NI"/>
        </w:rPr>
        <w:t>Complementarias</w:t>
      </w:r>
      <w:r w:rsidRPr="00D8755A">
        <w:rPr>
          <w:rFonts w:ascii="Arial" w:hAnsi="Arial" w:cs="Arial"/>
          <w:lang w:val="es-NI"/>
        </w:rPr>
        <w:t xml:space="preserve"> </w:t>
      </w:r>
      <w:r w:rsidR="00A14871" w:rsidRPr="00D8755A">
        <w:rPr>
          <w:rFonts w:ascii="Arial" w:hAnsi="Arial" w:cs="Arial"/>
          <w:b/>
          <w:lang w:val="es-NI"/>
        </w:rPr>
        <w:t>(PPS2G)</w:t>
      </w:r>
    </w:p>
    <w:p w14:paraId="7F20788D" w14:textId="4809DA00" w:rsidR="004D4668" w:rsidRPr="00D8755A" w:rsidRDefault="004D4668" w:rsidP="00D8755A">
      <w:pPr>
        <w:spacing w:after="240" w:line="264" w:lineRule="auto"/>
        <w:jc w:val="both"/>
        <w:rPr>
          <w:rFonts w:ascii="Arial" w:hAnsi="Arial" w:cs="Arial"/>
          <w:lang w:val="es-NI"/>
        </w:rPr>
      </w:pPr>
    </w:p>
    <w:sectPr w:rsidR="004D4668" w:rsidRPr="00D8755A" w:rsidSect="00513EF1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870DA" w14:textId="77777777" w:rsidR="00352005" w:rsidRDefault="00352005">
      <w:r>
        <w:separator/>
      </w:r>
    </w:p>
  </w:endnote>
  <w:endnote w:type="continuationSeparator" w:id="0">
    <w:p w14:paraId="6A36F7C8" w14:textId="77777777" w:rsidR="00352005" w:rsidRDefault="0035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51D13" w14:textId="77777777" w:rsidR="00513EF1" w:rsidRPr="00143429" w:rsidRDefault="00513EF1" w:rsidP="00513EF1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2151CE9" wp14:editId="5F02F9D9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037E68E" wp14:editId="4B949E91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1F93F75F" wp14:editId="0A85B10F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1F354BA0" w14:textId="77777777" w:rsidR="00D8755A" w:rsidRDefault="00513EF1" w:rsidP="00D8755A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09F6F4AC" w14:textId="5AA2F956" w:rsidR="00513EF1" w:rsidRPr="00143429" w:rsidRDefault="00513EF1" w:rsidP="00D8755A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37CEC4E2" w14:textId="77777777" w:rsidR="00513EF1" w:rsidRDefault="00513EF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1C02A" w14:textId="77777777" w:rsidR="00352005" w:rsidRDefault="00352005">
      <w:r>
        <w:separator/>
      </w:r>
    </w:p>
  </w:footnote>
  <w:footnote w:type="continuationSeparator" w:id="0">
    <w:p w14:paraId="6DBD9B3F" w14:textId="77777777" w:rsidR="00352005" w:rsidRDefault="00352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6B412" w14:textId="77777777" w:rsidR="00F878EC" w:rsidRDefault="00F878EC" w:rsidP="00F878EC">
    <w:pPr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5AA718B0" w14:textId="77777777" w:rsidR="00F878EC" w:rsidRPr="00661957" w:rsidRDefault="00F878EC" w:rsidP="00F878EC">
    <w:pPr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</w:t>
    </w:r>
    <w:r w:rsidRPr="00661957">
      <w:rPr>
        <w:rFonts w:ascii="Arial" w:hAnsi="Arial" w:cs="Arial"/>
        <w:color w:val="404040"/>
        <w:sz w:val="28"/>
        <w:szCs w:val="28"/>
        <w:lang w:val="es-NI"/>
      </w:rPr>
      <w:t xml:space="preserve">apacitación </w:t>
    </w:r>
    <w:r>
      <w:rPr>
        <w:rFonts w:ascii="Arial" w:hAnsi="Arial" w:cs="Arial"/>
        <w:color w:val="404040"/>
        <w:sz w:val="28"/>
        <w:szCs w:val="28"/>
        <w:lang w:val="es-NI"/>
      </w:rPr>
      <w:t>en Comunicación de P</w:t>
    </w:r>
    <w:r w:rsidRPr="00661957">
      <w:rPr>
        <w:rFonts w:ascii="Arial" w:hAnsi="Arial" w:cs="Arial"/>
        <w:color w:val="404040"/>
        <w:sz w:val="28"/>
        <w:szCs w:val="28"/>
        <w:lang w:val="es-NI"/>
      </w:rPr>
      <w:t>olíticas</w:t>
    </w:r>
  </w:p>
  <w:p w14:paraId="224F3303" w14:textId="576B0568" w:rsidR="00B47AD7" w:rsidRDefault="00F878EC" w:rsidP="008A0930">
    <w:pPr>
      <w:pStyle w:val="Encabezado"/>
      <w:pBdr>
        <w:bottom w:val="single" w:sz="4" w:space="1" w:color="auto"/>
      </w:pBdr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FACILITATOR GUIDE - GUÍA </w:t>
    </w:r>
    <w:r>
      <w:rPr>
        <w:rFonts w:ascii="Arial" w:hAnsi="Arial" w:cs="Arial"/>
        <w:color w:val="404040"/>
        <w:sz w:val="28"/>
        <w:szCs w:val="28"/>
        <w:lang w:val="es-NI"/>
      </w:rPr>
      <w:t>PARA</w:t>
    </w:r>
    <w:r w:rsidRPr="009E5004">
      <w:rPr>
        <w:rFonts w:ascii="Arial" w:hAnsi="Arial" w:cs="Arial"/>
        <w:color w:val="404040"/>
        <w:sz w:val="28"/>
        <w:szCs w:val="28"/>
        <w:lang w:val="es-NI"/>
      </w:rPr>
      <w:t xml:space="preserve"> FACILITADORES</w:t>
    </w:r>
  </w:p>
  <w:p w14:paraId="0EC87741" w14:textId="77777777" w:rsidR="008A0930" w:rsidRPr="00F878EC" w:rsidRDefault="008A0930" w:rsidP="00F878EC">
    <w:pPr>
      <w:pStyle w:val="Encabezad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8EAC2" w14:textId="77777777" w:rsidR="009D01E7" w:rsidRDefault="009D01E7" w:rsidP="00513EF1">
    <w:pPr>
      <w:jc w:val="right"/>
      <w:rPr>
        <w:rFonts w:ascii="Arial" w:hAnsi="Arial" w:cs="Arial"/>
        <w:color w:val="404040"/>
        <w:sz w:val="28"/>
        <w:szCs w:val="28"/>
      </w:rPr>
    </w:pPr>
  </w:p>
  <w:p w14:paraId="4DB05767" w14:textId="77777777" w:rsidR="00D8755A" w:rsidRDefault="00D8755A" w:rsidP="00D8755A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0115FBB7" w14:textId="77777777" w:rsidR="00D8755A" w:rsidRDefault="00D8755A" w:rsidP="00D8755A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14:paraId="4366412B" w14:textId="77777777" w:rsidR="00D8755A" w:rsidRDefault="00D8755A" w:rsidP="00D8755A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14:paraId="01A9CD44" w14:textId="1C8FA4C2" w:rsidR="00513EF1" w:rsidRPr="005D257F" w:rsidRDefault="00513EF1" w:rsidP="00D8755A">
    <w:pPr>
      <w:jc w:val="right"/>
      <w:rPr>
        <w:lang w:val="es-N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41879"/>
    <w:multiLevelType w:val="hybridMultilevel"/>
    <w:tmpl w:val="14566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C7C0A"/>
    <w:multiLevelType w:val="hybridMultilevel"/>
    <w:tmpl w:val="B39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38E6"/>
    <w:rsid w:val="00016AFD"/>
    <w:rsid w:val="00020634"/>
    <w:rsid w:val="0002229B"/>
    <w:rsid w:val="00022960"/>
    <w:rsid w:val="00027C12"/>
    <w:rsid w:val="000471DE"/>
    <w:rsid w:val="00047B9D"/>
    <w:rsid w:val="00047C2E"/>
    <w:rsid w:val="000B2CC9"/>
    <w:rsid w:val="000F0903"/>
    <w:rsid w:val="000F379A"/>
    <w:rsid w:val="001029D1"/>
    <w:rsid w:val="00114FE2"/>
    <w:rsid w:val="00115DF1"/>
    <w:rsid w:val="001251F1"/>
    <w:rsid w:val="0013687F"/>
    <w:rsid w:val="00143554"/>
    <w:rsid w:val="00150167"/>
    <w:rsid w:val="00160E8A"/>
    <w:rsid w:val="00165FE8"/>
    <w:rsid w:val="001A1EBE"/>
    <w:rsid w:val="001B287C"/>
    <w:rsid w:val="001B45E0"/>
    <w:rsid w:val="001B5702"/>
    <w:rsid w:val="001C0995"/>
    <w:rsid w:val="001C5771"/>
    <w:rsid w:val="001E0E6B"/>
    <w:rsid w:val="001E48D2"/>
    <w:rsid w:val="00202D08"/>
    <w:rsid w:val="0021001D"/>
    <w:rsid w:val="002119AE"/>
    <w:rsid w:val="00213505"/>
    <w:rsid w:val="0021384F"/>
    <w:rsid w:val="002279B0"/>
    <w:rsid w:val="0023235F"/>
    <w:rsid w:val="00236784"/>
    <w:rsid w:val="00261168"/>
    <w:rsid w:val="00272BAF"/>
    <w:rsid w:val="0028067B"/>
    <w:rsid w:val="0029786D"/>
    <w:rsid w:val="00297CCB"/>
    <w:rsid w:val="002A4052"/>
    <w:rsid w:val="002A7D1F"/>
    <w:rsid w:val="002B2A91"/>
    <w:rsid w:val="002C19A2"/>
    <w:rsid w:val="002D53CA"/>
    <w:rsid w:val="002E0029"/>
    <w:rsid w:val="002F295C"/>
    <w:rsid w:val="00313C92"/>
    <w:rsid w:val="00323889"/>
    <w:rsid w:val="003322D7"/>
    <w:rsid w:val="003362AB"/>
    <w:rsid w:val="00342FF5"/>
    <w:rsid w:val="00352005"/>
    <w:rsid w:val="00373B08"/>
    <w:rsid w:val="003922BC"/>
    <w:rsid w:val="003B073E"/>
    <w:rsid w:val="003C1501"/>
    <w:rsid w:val="003F7FD6"/>
    <w:rsid w:val="00406AB4"/>
    <w:rsid w:val="00431376"/>
    <w:rsid w:val="00440096"/>
    <w:rsid w:val="0044614E"/>
    <w:rsid w:val="004532C7"/>
    <w:rsid w:val="004659C5"/>
    <w:rsid w:val="00475332"/>
    <w:rsid w:val="00482FAD"/>
    <w:rsid w:val="004848AE"/>
    <w:rsid w:val="00485641"/>
    <w:rsid w:val="00491606"/>
    <w:rsid w:val="004A0194"/>
    <w:rsid w:val="004B6866"/>
    <w:rsid w:val="004C1060"/>
    <w:rsid w:val="004C1E7B"/>
    <w:rsid w:val="004C543D"/>
    <w:rsid w:val="004C7B17"/>
    <w:rsid w:val="004D2C6A"/>
    <w:rsid w:val="004D4668"/>
    <w:rsid w:val="004E4806"/>
    <w:rsid w:val="004F1931"/>
    <w:rsid w:val="004F6AA0"/>
    <w:rsid w:val="00504BAB"/>
    <w:rsid w:val="005103AF"/>
    <w:rsid w:val="00513EF1"/>
    <w:rsid w:val="00525CBB"/>
    <w:rsid w:val="00527F64"/>
    <w:rsid w:val="00533BE8"/>
    <w:rsid w:val="005555DE"/>
    <w:rsid w:val="00557A9B"/>
    <w:rsid w:val="005655C0"/>
    <w:rsid w:val="00567153"/>
    <w:rsid w:val="005717B6"/>
    <w:rsid w:val="005962BE"/>
    <w:rsid w:val="005A7DF5"/>
    <w:rsid w:val="005C10E5"/>
    <w:rsid w:val="005D257F"/>
    <w:rsid w:val="005D7B01"/>
    <w:rsid w:val="006438CA"/>
    <w:rsid w:val="0064765B"/>
    <w:rsid w:val="006619E3"/>
    <w:rsid w:val="0066428E"/>
    <w:rsid w:val="00666263"/>
    <w:rsid w:val="006B5EE8"/>
    <w:rsid w:val="006F57C2"/>
    <w:rsid w:val="007139DF"/>
    <w:rsid w:val="00715333"/>
    <w:rsid w:val="00724393"/>
    <w:rsid w:val="0073197F"/>
    <w:rsid w:val="00745F84"/>
    <w:rsid w:val="0078503E"/>
    <w:rsid w:val="0078549A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E1D3A"/>
    <w:rsid w:val="007F154F"/>
    <w:rsid w:val="00802303"/>
    <w:rsid w:val="00812D34"/>
    <w:rsid w:val="008238D1"/>
    <w:rsid w:val="00853CAF"/>
    <w:rsid w:val="00863A34"/>
    <w:rsid w:val="00863ACB"/>
    <w:rsid w:val="00870BBC"/>
    <w:rsid w:val="00873504"/>
    <w:rsid w:val="008A0930"/>
    <w:rsid w:val="008C11A2"/>
    <w:rsid w:val="008D35E7"/>
    <w:rsid w:val="009106C1"/>
    <w:rsid w:val="00923CA0"/>
    <w:rsid w:val="00931C0E"/>
    <w:rsid w:val="00950CEE"/>
    <w:rsid w:val="0095260A"/>
    <w:rsid w:val="009550A6"/>
    <w:rsid w:val="009605EA"/>
    <w:rsid w:val="00962375"/>
    <w:rsid w:val="00991F5E"/>
    <w:rsid w:val="009952E9"/>
    <w:rsid w:val="009A2F29"/>
    <w:rsid w:val="009C3C91"/>
    <w:rsid w:val="009D01E7"/>
    <w:rsid w:val="009D6791"/>
    <w:rsid w:val="009E7F36"/>
    <w:rsid w:val="009F265C"/>
    <w:rsid w:val="00A026D4"/>
    <w:rsid w:val="00A04B73"/>
    <w:rsid w:val="00A14871"/>
    <w:rsid w:val="00A64FC3"/>
    <w:rsid w:val="00A96349"/>
    <w:rsid w:val="00AC42D6"/>
    <w:rsid w:val="00AD4263"/>
    <w:rsid w:val="00AE1823"/>
    <w:rsid w:val="00AE46FB"/>
    <w:rsid w:val="00AE70AC"/>
    <w:rsid w:val="00B00C69"/>
    <w:rsid w:val="00B0202A"/>
    <w:rsid w:val="00B14B9E"/>
    <w:rsid w:val="00B47AD7"/>
    <w:rsid w:val="00B545AA"/>
    <w:rsid w:val="00B5591F"/>
    <w:rsid w:val="00B57091"/>
    <w:rsid w:val="00B62FAE"/>
    <w:rsid w:val="00B6308A"/>
    <w:rsid w:val="00B70A0A"/>
    <w:rsid w:val="00B72666"/>
    <w:rsid w:val="00B7318C"/>
    <w:rsid w:val="00B863CC"/>
    <w:rsid w:val="00B976E4"/>
    <w:rsid w:val="00BB1588"/>
    <w:rsid w:val="00BB6A2B"/>
    <w:rsid w:val="00BE5554"/>
    <w:rsid w:val="00BF036F"/>
    <w:rsid w:val="00BF131B"/>
    <w:rsid w:val="00BF7AE0"/>
    <w:rsid w:val="00C25D01"/>
    <w:rsid w:val="00C3453E"/>
    <w:rsid w:val="00C40AB7"/>
    <w:rsid w:val="00C5162D"/>
    <w:rsid w:val="00C554E0"/>
    <w:rsid w:val="00C626F8"/>
    <w:rsid w:val="00C70E96"/>
    <w:rsid w:val="00C71220"/>
    <w:rsid w:val="00C90F4D"/>
    <w:rsid w:val="00C91A7F"/>
    <w:rsid w:val="00CB0AD1"/>
    <w:rsid w:val="00CB3B1C"/>
    <w:rsid w:val="00CD36E9"/>
    <w:rsid w:val="00CD5AD1"/>
    <w:rsid w:val="00CE7291"/>
    <w:rsid w:val="00CE791F"/>
    <w:rsid w:val="00D0013B"/>
    <w:rsid w:val="00D132C8"/>
    <w:rsid w:val="00D155BD"/>
    <w:rsid w:val="00D263D6"/>
    <w:rsid w:val="00D35454"/>
    <w:rsid w:val="00D40851"/>
    <w:rsid w:val="00D50646"/>
    <w:rsid w:val="00D50C95"/>
    <w:rsid w:val="00D66883"/>
    <w:rsid w:val="00D746F0"/>
    <w:rsid w:val="00D777CF"/>
    <w:rsid w:val="00D812C2"/>
    <w:rsid w:val="00D8755A"/>
    <w:rsid w:val="00D90DEA"/>
    <w:rsid w:val="00DB56B7"/>
    <w:rsid w:val="00DB627C"/>
    <w:rsid w:val="00DC19C1"/>
    <w:rsid w:val="00DC29B3"/>
    <w:rsid w:val="00DE5571"/>
    <w:rsid w:val="00DF14A2"/>
    <w:rsid w:val="00DF1DEC"/>
    <w:rsid w:val="00E02579"/>
    <w:rsid w:val="00E14166"/>
    <w:rsid w:val="00E16664"/>
    <w:rsid w:val="00E22EE0"/>
    <w:rsid w:val="00E243A7"/>
    <w:rsid w:val="00E255E3"/>
    <w:rsid w:val="00E3522F"/>
    <w:rsid w:val="00E559A7"/>
    <w:rsid w:val="00E70433"/>
    <w:rsid w:val="00E77976"/>
    <w:rsid w:val="00E86169"/>
    <w:rsid w:val="00E92293"/>
    <w:rsid w:val="00EA5C6D"/>
    <w:rsid w:val="00EB23C7"/>
    <w:rsid w:val="00EB7E0A"/>
    <w:rsid w:val="00EC7AC8"/>
    <w:rsid w:val="00ED11A9"/>
    <w:rsid w:val="00ED22D3"/>
    <w:rsid w:val="00ED7720"/>
    <w:rsid w:val="00EF130F"/>
    <w:rsid w:val="00F054CB"/>
    <w:rsid w:val="00F32532"/>
    <w:rsid w:val="00F55C79"/>
    <w:rsid w:val="00F73E8A"/>
    <w:rsid w:val="00F878EC"/>
    <w:rsid w:val="00F941D6"/>
    <w:rsid w:val="00F94F27"/>
    <w:rsid w:val="00FB3B2F"/>
    <w:rsid w:val="00FC22D4"/>
    <w:rsid w:val="00FD59E1"/>
    <w:rsid w:val="00FF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4CC2"/>
  <w15:docId w15:val="{B4EB50BC-B443-4802-A867-A53BF183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unhideWhenUsed/>
    <w:rsid w:val="000138E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0138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138E6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0138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138E6"/>
    <w:rPr>
      <w:b/>
      <w:bCs/>
    </w:rPr>
  </w:style>
  <w:style w:type="paragraph" w:styleId="Prrafodelista">
    <w:name w:val="List Paragraph"/>
    <w:basedOn w:val="Normal"/>
    <w:uiPriority w:val="34"/>
    <w:qFormat/>
    <w:rsid w:val="00513EF1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513EF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4</cp:revision>
  <dcterms:created xsi:type="dcterms:W3CDTF">2018-09-20T06:39:00Z</dcterms:created>
  <dcterms:modified xsi:type="dcterms:W3CDTF">2018-09-22T20:21:00Z</dcterms:modified>
</cp:coreProperties>
</file>